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885C95" w14:textId="41548C2E" w:rsidR="00A1504D" w:rsidRPr="00A1504D" w:rsidRDefault="00A1504D" w:rsidP="00A1504D">
      <w:pPr>
        <w:rPr>
          <w:rFonts w:asciiTheme="minorHAnsi" w:hAnsiTheme="minorHAnsi" w:cstheme="minorHAnsi"/>
          <w:b/>
          <w:sz w:val="22"/>
          <w:szCs w:val="22"/>
          <w:lang w:val="de-DE"/>
        </w:rPr>
      </w:pPr>
      <w:r w:rsidRPr="00A1504D">
        <w:rPr>
          <w:rFonts w:asciiTheme="minorHAnsi" w:hAnsiTheme="minorHAnsi" w:cstheme="minorHAnsi"/>
          <w:b/>
          <w:sz w:val="22"/>
          <w:szCs w:val="22"/>
          <w:lang w:val="de-DE"/>
        </w:rPr>
        <w:t>Pressemitteilung</w:t>
      </w:r>
      <w:bookmarkStart w:id="0" w:name="_GoBack"/>
      <w:bookmarkEnd w:id="0"/>
    </w:p>
    <w:p w14:paraId="6392A88F" w14:textId="067C8C41" w:rsidR="00A1504D" w:rsidRPr="00A1504D" w:rsidRDefault="00A1504D" w:rsidP="00A1504D">
      <w:pPr>
        <w:rPr>
          <w:rFonts w:asciiTheme="minorHAnsi" w:hAnsiTheme="minorHAnsi" w:cstheme="minorHAnsi"/>
          <w:sz w:val="22"/>
          <w:szCs w:val="22"/>
        </w:rPr>
      </w:pPr>
      <w:r w:rsidRPr="00A1504D">
        <w:rPr>
          <w:rFonts w:asciiTheme="minorHAnsi" w:hAnsiTheme="minorHAnsi" w:cstheme="minorHAnsi"/>
          <w:sz w:val="22"/>
          <w:szCs w:val="22"/>
        </w:rPr>
        <w:t>25 Februar</w:t>
      </w:r>
    </w:p>
    <w:p w14:paraId="731D466B" w14:textId="77777777" w:rsidR="00A1504D" w:rsidRDefault="00A1504D" w:rsidP="00A1504D">
      <w:pPr>
        <w:rPr>
          <w:rFonts w:asciiTheme="minorHAnsi" w:hAnsiTheme="minorHAnsi" w:cstheme="minorHAnsi"/>
          <w:b/>
          <w:sz w:val="28"/>
          <w:szCs w:val="28"/>
          <w:lang w:val="de-DE"/>
        </w:rPr>
      </w:pPr>
    </w:p>
    <w:p w14:paraId="35DA7302" w14:textId="73C68FD2" w:rsidR="00A1504D" w:rsidRPr="00A1504D" w:rsidRDefault="00A1504D" w:rsidP="00A1504D">
      <w:pPr>
        <w:rPr>
          <w:rFonts w:asciiTheme="minorHAnsi" w:hAnsiTheme="minorHAnsi" w:cstheme="minorHAnsi"/>
          <w:b/>
          <w:sz w:val="28"/>
          <w:szCs w:val="28"/>
          <w:lang w:val="de-DE"/>
        </w:rPr>
      </w:pPr>
      <w:r w:rsidRPr="00A1504D">
        <w:rPr>
          <w:rFonts w:asciiTheme="minorHAnsi" w:hAnsiTheme="minorHAnsi" w:cstheme="minorHAnsi"/>
          <w:b/>
          <w:sz w:val="28"/>
          <w:szCs w:val="28"/>
          <w:lang w:val="de-DE"/>
        </w:rPr>
        <w:t>Unbehandelte Schwerhörigkeit verursacht in Luxemburg Kosten in Höhe von 400 Millionen Euro pro Jahr</w:t>
      </w:r>
    </w:p>
    <w:p w14:paraId="70741376" w14:textId="77777777" w:rsidR="00A1504D" w:rsidRPr="00A1504D" w:rsidRDefault="00A1504D" w:rsidP="00A1504D">
      <w:pPr>
        <w:rPr>
          <w:rFonts w:asciiTheme="minorHAnsi" w:hAnsiTheme="minorHAnsi" w:cstheme="minorHAnsi"/>
          <w:b/>
          <w:sz w:val="22"/>
          <w:szCs w:val="22"/>
          <w:lang w:val="de-DE"/>
        </w:rPr>
      </w:pPr>
    </w:p>
    <w:p w14:paraId="187AEEFE" w14:textId="3B16B03E" w:rsidR="00A1504D" w:rsidRPr="00A1504D" w:rsidRDefault="00A1504D" w:rsidP="00A1504D">
      <w:pPr>
        <w:rPr>
          <w:rFonts w:asciiTheme="minorHAnsi" w:hAnsiTheme="minorHAnsi" w:cstheme="minorHAnsi"/>
          <w:sz w:val="22"/>
          <w:szCs w:val="22"/>
          <w:lang w:val="de-DE"/>
        </w:rPr>
      </w:pPr>
      <w:r w:rsidRPr="00A1504D">
        <w:rPr>
          <w:rFonts w:asciiTheme="minorHAnsi" w:hAnsiTheme="minorHAnsi" w:cstheme="minorHAnsi"/>
          <w:b/>
          <w:sz w:val="22"/>
          <w:szCs w:val="22"/>
          <w:lang w:val="de-DE"/>
        </w:rPr>
        <w:t>In Luxemburg leben rund 28.000 Menschen mit einer beeinträchtigenden Schwerhörigkeit. 18.000 von ihnen sind unbehandelt. Das hat Kosten von jährlich 400 Millionen Euro zur Folge, eine geringere Lebensqualität und eine höhere Arbeitslosenrate.</w:t>
      </w:r>
    </w:p>
    <w:p w14:paraId="2B173C5B" w14:textId="77777777" w:rsidR="00A1504D" w:rsidRPr="00A1504D" w:rsidRDefault="00A1504D" w:rsidP="00A1504D">
      <w:pPr>
        <w:rPr>
          <w:rFonts w:asciiTheme="minorHAnsi" w:hAnsiTheme="minorHAnsi" w:cstheme="minorHAnsi"/>
          <w:sz w:val="22"/>
          <w:szCs w:val="22"/>
          <w:lang w:val="de-DE"/>
        </w:rPr>
      </w:pPr>
    </w:p>
    <w:p w14:paraId="3F2F42E4" w14:textId="301B8703" w:rsidR="00A1504D" w:rsidRPr="00A1504D" w:rsidRDefault="00A1504D" w:rsidP="00A1504D">
      <w:pPr>
        <w:rPr>
          <w:rFonts w:asciiTheme="minorHAnsi" w:hAnsiTheme="minorHAnsi" w:cstheme="minorHAnsi"/>
          <w:b/>
          <w:sz w:val="22"/>
          <w:szCs w:val="22"/>
          <w:lang w:val="de-DE"/>
        </w:rPr>
      </w:pPr>
      <w:r w:rsidRPr="00A1504D">
        <w:rPr>
          <w:rFonts w:asciiTheme="minorHAnsi" w:hAnsiTheme="minorHAnsi" w:cstheme="minorHAnsi"/>
          <w:sz w:val="22"/>
          <w:szCs w:val="22"/>
          <w:lang w:val="de-DE"/>
        </w:rPr>
        <w:t>Dies belegt eine neue, umfangreiche wissenschaftliche Studie „Hearing Loss – Numbers and Costs“. Ihre detaillierten Ergebnisse werden am 6. März 2019 in einer Konferenz im Europäischen Parlament in Brüssel präsentiert. Die Konferenz findet im Rahmen des Welttag des Hörens am 3. März statt, der in diesem Jahr unter dem Motto „Teste Dein Gehör“ steht.</w:t>
      </w:r>
    </w:p>
    <w:p w14:paraId="5A65F56D" w14:textId="77777777" w:rsidR="00A1504D" w:rsidRDefault="00A1504D" w:rsidP="00A1504D">
      <w:pPr>
        <w:rPr>
          <w:rFonts w:asciiTheme="minorHAnsi" w:hAnsiTheme="minorHAnsi" w:cstheme="minorHAnsi"/>
          <w:sz w:val="22"/>
          <w:szCs w:val="22"/>
          <w:lang w:val="de-DE"/>
        </w:rPr>
      </w:pPr>
    </w:p>
    <w:p w14:paraId="1325FCA6" w14:textId="63B60EE3" w:rsidR="00A1504D" w:rsidRPr="00A1504D" w:rsidRDefault="00A1504D" w:rsidP="00A1504D">
      <w:pPr>
        <w:rPr>
          <w:rFonts w:asciiTheme="minorHAnsi" w:hAnsiTheme="minorHAnsi" w:cstheme="minorHAnsi"/>
          <w:sz w:val="22"/>
          <w:szCs w:val="22"/>
          <w:lang w:val="de-DE"/>
        </w:rPr>
      </w:pPr>
      <w:r w:rsidRPr="00A1504D">
        <w:rPr>
          <w:rFonts w:asciiTheme="minorHAnsi" w:hAnsiTheme="minorHAnsi" w:cstheme="minorHAnsi"/>
          <w:sz w:val="22"/>
          <w:szCs w:val="22"/>
          <w:lang w:val="de-DE"/>
        </w:rPr>
        <w:t>Der Bericht zeigt, dass alleine die geringere Lebensqualität der betroffenen Menschen in Luxemburg jährliche Kosten in Höhe von 300 Millionen Euro verursacht. Produktivitätsverluste bedingen weitere Kosten von 100 Millionen Euro im Jahr. In Summe belaufen sich die Kosten in Luxemburg auf 400 Millionen Euro. Pro betroffene Person über 15 Jahre ergibt sich ein Betrag von 22.200 Euro. Wann es sich bei einem Hörverlust um eine beeinträchtigende Schwerhörigkeit handelt, wird durch das Projekt „Global Burden of Disease“ (GBD; zu Deutsch: „Globale Krankheitslast”) festgelegt und als Hörverlust von größer gleich 35 Dezibel definiert.</w:t>
      </w:r>
    </w:p>
    <w:p w14:paraId="5791287A" w14:textId="77777777" w:rsidR="00A1504D" w:rsidRDefault="00A1504D" w:rsidP="00A1504D">
      <w:pPr>
        <w:rPr>
          <w:rFonts w:asciiTheme="minorHAnsi" w:hAnsiTheme="minorHAnsi" w:cstheme="minorHAnsi"/>
          <w:sz w:val="22"/>
          <w:szCs w:val="22"/>
          <w:lang w:val="de-DE"/>
        </w:rPr>
      </w:pPr>
    </w:p>
    <w:p w14:paraId="335A1B49" w14:textId="14854412" w:rsidR="00A1504D" w:rsidRPr="00A1504D" w:rsidRDefault="00A1504D" w:rsidP="00A1504D">
      <w:pPr>
        <w:rPr>
          <w:rFonts w:asciiTheme="minorHAnsi" w:hAnsiTheme="minorHAnsi" w:cstheme="minorHAnsi"/>
          <w:sz w:val="22"/>
          <w:szCs w:val="22"/>
          <w:lang w:val="de-DE"/>
        </w:rPr>
      </w:pPr>
      <w:r w:rsidRPr="00A1504D">
        <w:rPr>
          <w:rFonts w:asciiTheme="minorHAnsi" w:hAnsiTheme="minorHAnsi" w:cstheme="minorHAnsi"/>
          <w:sz w:val="22"/>
          <w:szCs w:val="22"/>
          <w:lang w:val="de-DE"/>
        </w:rPr>
        <w:t>Die Studie zeigt aber auch, dass der Gebrauch von Hörgeräten und anderen Hörlösungen das Wohlbefinden und die Lebensqualität schwerhöriger Menschen steigert. Sie weist zudem nach, dass Menschen mit einer beeinträchtigenden Hörminderung, die unbehandelt bleibt, ein höheres Risiko haben, zu vereinsamen und in ihren kognitiven Fähigkeiten nachzulassen sowie an Depression und Demenz zu erkranken. Im Vergleich zu Normalhörenden besteht für Personen, die etwas gegen ihre Schwerhörigkeit unternehmen, kein erhöhtes Risiko. In Luxemburg sind das von den insgesamt 28.000 Menschen mit einer beeinträchtigenden Schwerhörigkeit nur etwa 10.000. Das heißt, dass nur etwa jeder Dritte von ihnen mit Hörgeräten oder anderen Hörlösungen versorgt ist. Im Zuge der zunehmenden Alterung der Gesellschaft, der steigenden Lebenserwartung des Einzelnen sowie des früheren Beginns einer Schwerhörigkeit durch erhöhte Lärmbelastung wird die Zahl der Menschen mit Hörminderung in den kommenden Jahren voraussichtlich noch weiter ansteigen.</w:t>
      </w:r>
    </w:p>
    <w:p w14:paraId="5708C2E9" w14:textId="77777777" w:rsidR="00A1504D" w:rsidRDefault="00A1504D" w:rsidP="00A1504D">
      <w:pPr>
        <w:rPr>
          <w:rFonts w:asciiTheme="minorHAnsi" w:hAnsiTheme="minorHAnsi" w:cstheme="minorHAnsi"/>
          <w:sz w:val="22"/>
          <w:szCs w:val="22"/>
          <w:lang w:val="de-DE"/>
        </w:rPr>
      </w:pPr>
    </w:p>
    <w:p w14:paraId="22D59517" w14:textId="76CAA429" w:rsidR="00A1504D" w:rsidRPr="00A1504D" w:rsidRDefault="00A1504D" w:rsidP="00A1504D">
      <w:pPr>
        <w:rPr>
          <w:rFonts w:asciiTheme="minorHAnsi" w:hAnsiTheme="minorHAnsi" w:cstheme="minorHAnsi"/>
          <w:sz w:val="22"/>
          <w:szCs w:val="22"/>
          <w:lang w:val="de-DE"/>
        </w:rPr>
      </w:pPr>
      <w:r w:rsidRPr="00A1504D">
        <w:rPr>
          <w:rFonts w:asciiTheme="minorHAnsi" w:hAnsiTheme="minorHAnsi" w:cstheme="minorHAnsi"/>
          <w:sz w:val="22"/>
          <w:szCs w:val="22"/>
          <w:lang w:val="de-DE"/>
        </w:rPr>
        <w:t>Bei „Hearing Loss – Numbers and Costs“ handelt es sich um eine Metastudie, die Hunderte wissenschaftliche Studien und Artikel ausgewertet und miteinander verglichen hat. Alle in die Metastudie einbezogenen Veröffentlichungen wurden in den letzten zwei Jahrzehnten veröffentlicht und beschäftigen sich mit der Häufigkeit und den Folgen von Schwerhörigkeit sowie der Anwendung und dem Nutzen von Hörgeräten.</w:t>
      </w:r>
    </w:p>
    <w:p w14:paraId="22293F6F" w14:textId="77777777" w:rsidR="00A1504D" w:rsidRDefault="00A1504D" w:rsidP="00A1504D">
      <w:pPr>
        <w:rPr>
          <w:rFonts w:asciiTheme="minorHAnsi" w:hAnsiTheme="minorHAnsi" w:cstheme="minorHAnsi"/>
          <w:sz w:val="22"/>
          <w:szCs w:val="22"/>
          <w:lang w:val="de-DE"/>
        </w:rPr>
      </w:pPr>
    </w:p>
    <w:p w14:paraId="76C55776" w14:textId="210A45EC" w:rsidR="00A1504D" w:rsidRPr="00A1504D" w:rsidRDefault="00A1504D" w:rsidP="00A1504D">
      <w:pPr>
        <w:rPr>
          <w:rFonts w:asciiTheme="minorHAnsi" w:hAnsiTheme="minorHAnsi" w:cstheme="minorHAnsi"/>
          <w:sz w:val="22"/>
          <w:szCs w:val="22"/>
          <w:lang w:val="de-DE"/>
        </w:rPr>
      </w:pPr>
      <w:r w:rsidRPr="00A1504D">
        <w:rPr>
          <w:rFonts w:asciiTheme="minorHAnsi" w:hAnsiTheme="minorHAnsi" w:cstheme="minorHAnsi"/>
          <w:sz w:val="22"/>
          <w:szCs w:val="22"/>
          <w:lang w:val="de-DE"/>
        </w:rPr>
        <w:t>„Die Studie führt uns deutlich vor Augen, dass unbehandelte Schwerhörigkeit ein erhebliches und weit verbreitetes Gesundheitsproblem darstellt, das eine immense ökonomische und soziale Auswirkung auf unsere Gesellschaft hat. Der Bericht zeigt aber auch, dass sich eine Untersuchung des Gehörs und die Behandlung einer Schwerhörigkeit auszahlen. Dies gilt sowohl für den Einzelnen als auch für die Gesellschaft“, so Kim Ruberg, Generalsekretär der Interessengemeinschaft hear-it AISBL, die den Bericht veröffentlicht hat.</w:t>
      </w:r>
    </w:p>
    <w:p w14:paraId="0BB94E58" w14:textId="77777777" w:rsidR="00A1504D" w:rsidRPr="00A1504D" w:rsidRDefault="00A1504D" w:rsidP="00A1504D">
      <w:pPr>
        <w:rPr>
          <w:rFonts w:asciiTheme="minorHAnsi" w:hAnsiTheme="minorHAnsi" w:cstheme="minorHAnsi"/>
          <w:sz w:val="22"/>
          <w:szCs w:val="22"/>
          <w:lang w:val="de-DE"/>
        </w:rPr>
      </w:pPr>
      <w:r w:rsidRPr="00A1504D">
        <w:rPr>
          <w:rFonts w:asciiTheme="minorHAnsi" w:hAnsiTheme="minorHAnsi" w:cstheme="minorHAnsi"/>
          <w:sz w:val="22"/>
          <w:szCs w:val="22"/>
          <w:lang w:val="de-DE"/>
        </w:rPr>
        <w:lastRenderedPageBreak/>
        <w:t xml:space="preserve">„Falls Sie glauben schwerhörig zu sein, möchte ich Ihnen eine Untersuchung Ihres Gehörs ans Herz legen. Sie können damit beginnen, Ihr Gehör selbst mit der „Check your hearing”-App der WHO zu testen, auf unserer Internetseite </w:t>
      </w:r>
      <w:r w:rsidRPr="00A1504D">
        <w:rPr>
          <w:rStyle w:val="Hyperlink"/>
          <w:rFonts w:asciiTheme="minorHAnsi" w:hAnsiTheme="minorHAnsi" w:cstheme="minorHAnsi"/>
          <w:sz w:val="22"/>
          <w:szCs w:val="22"/>
          <w:lang w:val="de-DE"/>
        </w:rPr>
        <w:fldChar w:fldCharType="begin"/>
      </w:r>
      <w:r w:rsidRPr="00A1504D">
        <w:rPr>
          <w:rStyle w:val="Hyperlink"/>
          <w:rFonts w:asciiTheme="minorHAnsi" w:hAnsiTheme="minorHAnsi" w:cstheme="minorHAnsi"/>
          <w:sz w:val="22"/>
          <w:szCs w:val="22"/>
          <w:lang w:val="de-DE"/>
        </w:rPr>
        <w:instrText xml:space="preserve"> HYPERLINK "http://www.hear-it.org" </w:instrText>
      </w:r>
      <w:r w:rsidRPr="00A1504D">
        <w:rPr>
          <w:rStyle w:val="Hyperlink"/>
          <w:rFonts w:asciiTheme="minorHAnsi" w:hAnsiTheme="minorHAnsi" w:cstheme="minorHAnsi"/>
          <w:sz w:val="22"/>
          <w:szCs w:val="22"/>
          <w:lang w:val="de-DE"/>
        </w:rPr>
        <w:fldChar w:fldCharType="separate"/>
      </w:r>
      <w:r w:rsidRPr="00A1504D">
        <w:rPr>
          <w:rStyle w:val="Hyperlink"/>
          <w:rFonts w:asciiTheme="minorHAnsi" w:hAnsiTheme="minorHAnsi" w:cstheme="minorHAnsi"/>
          <w:sz w:val="22"/>
          <w:szCs w:val="22"/>
          <w:lang w:val="de-DE"/>
        </w:rPr>
        <w:t>www.hear-it.org</w:t>
      </w:r>
      <w:r w:rsidRPr="00A1504D">
        <w:rPr>
          <w:rStyle w:val="Hyperlink"/>
          <w:rFonts w:asciiTheme="minorHAnsi" w:hAnsiTheme="minorHAnsi" w:cstheme="minorHAnsi"/>
          <w:sz w:val="22"/>
          <w:szCs w:val="22"/>
          <w:lang w:val="de-DE"/>
        </w:rPr>
        <w:fldChar w:fldCharType="end"/>
      </w:r>
      <w:r w:rsidRPr="00A1504D">
        <w:rPr>
          <w:rStyle w:val="Hyperlink"/>
          <w:rFonts w:asciiTheme="minorHAnsi" w:hAnsiTheme="minorHAnsi" w:cstheme="minorHAnsi"/>
          <w:sz w:val="22"/>
          <w:szCs w:val="22"/>
          <w:lang w:val="de-DE"/>
        </w:rPr>
        <w:t xml:space="preserve"> oder auf </w:t>
      </w:r>
      <w:r w:rsidRPr="00A1504D">
        <w:rPr>
          <w:rFonts w:asciiTheme="minorHAnsi" w:hAnsiTheme="minorHAnsi" w:cstheme="minorHAnsi"/>
          <w:sz w:val="22"/>
          <w:szCs w:val="22"/>
          <w:lang w:val="de-DE"/>
        </w:rPr>
        <w:t xml:space="preserve">der deutschsprachigen Informationsseite </w:t>
      </w:r>
      <w:r w:rsidRPr="00A1504D">
        <w:rPr>
          <w:rStyle w:val="Hyperlink"/>
          <w:rFonts w:asciiTheme="minorHAnsi" w:hAnsiTheme="minorHAnsi" w:cstheme="minorHAnsi"/>
          <w:sz w:val="22"/>
          <w:szCs w:val="22"/>
          <w:lang w:val="de-DE"/>
        </w:rPr>
        <w:fldChar w:fldCharType="begin"/>
      </w:r>
      <w:r w:rsidRPr="00A1504D">
        <w:rPr>
          <w:rStyle w:val="Hyperlink"/>
          <w:rFonts w:asciiTheme="minorHAnsi" w:hAnsiTheme="minorHAnsi" w:cstheme="minorHAnsi"/>
          <w:sz w:val="22"/>
          <w:szCs w:val="22"/>
          <w:lang w:val="de-DE"/>
        </w:rPr>
        <w:instrText xml:space="preserve"> HYPERLINK "http://www.ihr-hoergeraet.de" </w:instrText>
      </w:r>
      <w:r w:rsidRPr="00A1504D">
        <w:rPr>
          <w:rStyle w:val="Hyperlink"/>
          <w:rFonts w:asciiTheme="minorHAnsi" w:hAnsiTheme="minorHAnsi" w:cstheme="minorHAnsi"/>
          <w:sz w:val="22"/>
          <w:szCs w:val="22"/>
          <w:lang w:val="de-DE"/>
        </w:rPr>
        <w:fldChar w:fldCharType="separate"/>
      </w:r>
      <w:r w:rsidRPr="00A1504D">
        <w:rPr>
          <w:rStyle w:val="Hyperlink"/>
          <w:rFonts w:asciiTheme="minorHAnsi" w:hAnsiTheme="minorHAnsi" w:cstheme="minorHAnsi"/>
          <w:sz w:val="22"/>
          <w:szCs w:val="22"/>
          <w:lang w:val="de-DE"/>
        </w:rPr>
        <w:t>www.ihr-hoergeraet.de</w:t>
      </w:r>
      <w:r w:rsidRPr="00A1504D">
        <w:rPr>
          <w:rStyle w:val="Hyperlink"/>
          <w:rFonts w:asciiTheme="minorHAnsi" w:hAnsiTheme="minorHAnsi" w:cstheme="minorHAnsi"/>
          <w:sz w:val="22"/>
          <w:szCs w:val="22"/>
          <w:lang w:val="de-DE"/>
        </w:rPr>
        <w:fldChar w:fldCharType="end"/>
      </w:r>
      <w:r w:rsidRPr="00A1504D">
        <w:rPr>
          <w:rFonts w:asciiTheme="minorHAnsi" w:hAnsiTheme="minorHAnsi" w:cstheme="minorHAnsi"/>
          <w:sz w:val="22"/>
          <w:szCs w:val="22"/>
          <w:lang w:val="de-DE"/>
        </w:rPr>
        <w:t>. Sollten Sie tatsächlich Hörprobleme haben, rate ich Ihnen, sich einem eingehenden Hörtest bei einem Hörexperten zu unterziehen, also bei einem Hörakustiker oder HNO-Arzt”, fährt Kim Ruberg fort.</w:t>
      </w:r>
    </w:p>
    <w:p w14:paraId="19F198A2" w14:textId="77777777" w:rsidR="00A1504D" w:rsidRDefault="00A1504D" w:rsidP="00A1504D">
      <w:pPr>
        <w:rPr>
          <w:rFonts w:asciiTheme="minorHAnsi" w:hAnsiTheme="minorHAnsi" w:cstheme="minorHAnsi"/>
          <w:sz w:val="22"/>
          <w:szCs w:val="22"/>
          <w:lang w:val="de-DE"/>
        </w:rPr>
      </w:pPr>
    </w:p>
    <w:p w14:paraId="5EFF3ED6" w14:textId="237350DB" w:rsidR="00A1504D" w:rsidRPr="00A1504D" w:rsidRDefault="00A1504D" w:rsidP="00A1504D">
      <w:pPr>
        <w:rPr>
          <w:rFonts w:asciiTheme="minorHAnsi" w:hAnsiTheme="minorHAnsi" w:cstheme="minorHAnsi"/>
          <w:sz w:val="22"/>
          <w:szCs w:val="22"/>
          <w:lang w:val="de-DE"/>
        </w:rPr>
      </w:pPr>
      <w:r w:rsidRPr="00A1504D">
        <w:rPr>
          <w:rFonts w:asciiTheme="minorHAnsi" w:hAnsiTheme="minorHAnsi" w:cstheme="minorHAnsi"/>
          <w:sz w:val="22"/>
          <w:szCs w:val="22"/>
          <w:lang w:val="de-DE"/>
        </w:rPr>
        <w:t>Die Weltgesundheitsorganisation (WHO) veranstaltet alljährlich am 3. März den Welttag des Hörens. Mit diesem Aktionstag möchte die WHO auf die Möglichkeiten aufmerksam machen, Taubheit und Schwerhörigkeit vorzubeugen, sowie den Gehörschutz und die Hörgeräteversorgung zu fördern. Dieses Jahr steht der Welttag des Hörens unter dem Motto „Check your hearing“ (zu Deutsch: „Teste Dein Gehör“).</w:t>
      </w:r>
    </w:p>
    <w:p w14:paraId="3B9B2C30" w14:textId="77777777" w:rsidR="00A1504D" w:rsidRPr="00A1504D" w:rsidRDefault="00A1504D" w:rsidP="00A1504D">
      <w:pPr>
        <w:rPr>
          <w:rFonts w:asciiTheme="minorHAnsi" w:hAnsiTheme="minorHAnsi" w:cstheme="minorHAnsi"/>
          <w:sz w:val="22"/>
          <w:szCs w:val="22"/>
          <w:lang w:val="de-DE"/>
        </w:rPr>
      </w:pPr>
    </w:p>
    <w:p w14:paraId="011A92C7" w14:textId="56EF7653" w:rsidR="00A1504D" w:rsidRPr="00A1504D" w:rsidRDefault="00A1504D" w:rsidP="00A1504D">
      <w:pPr>
        <w:rPr>
          <w:rFonts w:asciiTheme="minorHAnsi" w:hAnsiTheme="minorHAnsi" w:cstheme="minorHAnsi"/>
          <w:sz w:val="22"/>
          <w:szCs w:val="22"/>
          <w:lang w:val="de-DE"/>
        </w:rPr>
      </w:pPr>
      <w:r w:rsidRPr="00A1504D">
        <w:rPr>
          <w:rFonts w:asciiTheme="minorHAnsi" w:hAnsiTheme="minorHAnsi" w:cstheme="minorHAnsi"/>
          <w:sz w:val="22"/>
          <w:szCs w:val="22"/>
          <w:lang w:val="de-DE"/>
        </w:rPr>
        <w:t>Die Studie „Hearing Loss – Numbers and Costs” wurde im Auftrag der hear-it AISBL von Prof. em. Bridget Shield mit Unterstützung von Prof. Mark Atherton erstellt. Beide sind an der Brunel Universität London tätig. Im Jahre 2006 verfasste Prof. em. Bridget Shield den ersten Bericht für die Interessengemeinschaft. Dieser wurde unter dem Titel „Evaluation of the Social and Economic Costs of Hearing Impairment“ („Auswertung der sozialen und ökonomischen Kosten von Schwerhörigkeit“) veröffentlicht.</w:t>
      </w:r>
    </w:p>
    <w:p w14:paraId="3C6F01EF" w14:textId="77777777" w:rsidR="00A1504D" w:rsidRPr="00A1504D" w:rsidRDefault="00A1504D" w:rsidP="00A1504D">
      <w:pPr>
        <w:rPr>
          <w:rFonts w:asciiTheme="minorHAnsi" w:hAnsiTheme="minorHAnsi" w:cstheme="minorHAnsi"/>
          <w:b/>
          <w:sz w:val="22"/>
          <w:szCs w:val="22"/>
          <w:lang w:val="de-DE"/>
        </w:rPr>
      </w:pPr>
    </w:p>
    <w:p w14:paraId="737D9982" w14:textId="47164557" w:rsidR="00A1504D" w:rsidRPr="00A1504D" w:rsidRDefault="00A1504D" w:rsidP="00A1504D">
      <w:pPr>
        <w:rPr>
          <w:rFonts w:asciiTheme="minorHAnsi" w:hAnsiTheme="minorHAnsi" w:cstheme="minorHAnsi"/>
          <w:sz w:val="22"/>
          <w:szCs w:val="22"/>
          <w:lang w:val="de-DE"/>
        </w:rPr>
      </w:pPr>
      <w:r w:rsidRPr="00A1504D">
        <w:rPr>
          <w:rFonts w:asciiTheme="minorHAnsi" w:hAnsiTheme="minorHAnsi" w:cstheme="minorHAnsi"/>
          <w:b/>
          <w:sz w:val="22"/>
          <w:szCs w:val="22"/>
          <w:lang w:val="de-DE"/>
        </w:rPr>
        <w:t>Über die hear-it AISBL</w:t>
      </w:r>
    </w:p>
    <w:p w14:paraId="3476F96E" w14:textId="77777777" w:rsidR="00A1504D" w:rsidRPr="00A1504D" w:rsidRDefault="00A1504D" w:rsidP="00A1504D">
      <w:pPr>
        <w:rPr>
          <w:rFonts w:asciiTheme="minorHAnsi" w:hAnsiTheme="minorHAnsi" w:cstheme="minorHAnsi"/>
          <w:sz w:val="22"/>
          <w:szCs w:val="22"/>
          <w:lang w:val="de-DE"/>
        </w:rPr>
      </w:pPr>
      <w:r w:rsidRPr="00A1504D">
        <w:rPr>
          <w:rFonts w:asciiTheme="minorHAnsi" w:hAnsiTheme="minorHAnsi" w:cstheme="minorHAnsi"/>
          <w:sz w:val="22"/>
          <w:szCs w:val="22"/>
          <w:lang w:val="de-DE"/>
        </w:rPr>
        <w:t xml:space="preserve">Hear-it AISBL ist eine internationale, nicht kommerzielle Organisation mit Sitz in Brüssel. Ihr Ziel ist es, aktuelle wissenschaftliche Informationen und relevantes Wissen zum Thema Schwerhörigkeit, ihren menschlichen und sozioökonomischen Folgen sowie Behandlungsmöglichkeiten zu sammeln, auszuwerten und zu verbreiten. </w:t>
      </w:r>
      <w:r w:rsidRPr="00A1504D">
        <w:rPr>
          <w:rFonts w:asciiTheme="minorHAnsi" w:hAnsiTheme="minorHAnsi" w:cstheme="minorHAnsi"/>
          <w:sz w:val="22"/>
          <w:szCs w:val="22"/>
          <w:lang w:val="en-US"/>
        </w:rPr>
        <w:t xml:space="preserve">Zu den </w:t>
      </w:r>
      <w:proofErr w:type="spellStart"/>
      <w:r w:rsidRPr="00A1504D">
        <w:rPr>
          <w:rFonts w:asciiTheme="minorHAnsi" w:hAnsiTheme="minorHAnsi" w:cstheme="minorHAnsi"/>
          <w:sz w:val="22"/>
          <w:szCs w:val="22"/>
          <w:lang w:val="en-US"/>
        </w:rPr>
        <w:t>Mitgliedern</w:t>
      </w:r>
      <w:proofErr w:type="spellEnd"/>
      <w:r w:rsidRPr="00A1504D">
        <w:rPr>
          <w:rFonts w:asciiTheme="minorHAnsi" w:hAnsiTheme="minorHAnsi" w:cstheme="minorHAnsi"/>
          <w:sz w:val="22"/>
          <w:szCs w:val="22"/>
          <w:lang w:val="en-US"/>
        </w:rPr>
        <w:t xml:space="preserve"> der hear-it AISBL </w:t>
      </w:r>
      <w:proofErr w:type="spellStart"/>
      <w:r w:rsidRPr="00A1504D">
        <w:rPr>
          <w:rFonts w:asciiTheme="minorHAnsi" w:hAnsiTheme="minorHAnsi" w:cstheme="minorHAnsi"/>
          <w:sz w:val="22"/>
          <w:szCs w:val="22"/>
          <w:lang w:val="en-US"/>
        </w:rPr>
        <w:t>zählen</w:t>
      </w:r>
      <w:proofErr w:type="spellEnd"/>
      <w:r w:rsidRPr="00A1504D">
        <w:rPr>
          <w:rFonts w:asciiTheme="minorHAnsi" w:hAnsiTheme="minorHAnsi" w:cstheme="minorHAnsi"/>
          <w:sz w:val="22"/>
          <w:szCs w:val="22"/>
          <w:lang w:val="en-US"/>
        </w:rPr>
        <w:t xml:space="preserve"> IFHOH (The International Federation of the Hard of Hearing), EFHOH (European Federation of Hard of Hearing People), AEA (European Association of Hearing Aid Professionals) </w:t>
      </w:r>
      <w:proofErr w:type="spellStart"/>
      <w:r w:rsidRPr="00A1504D">
        <w:rPr>
          <w:rFonts w:asciiTheme="minorHAnsi" w:hAnsiTheme="minorHAnsi" w:cstheme="minorHAnsi"/>
          <w:sz w:val="22"/>
          <w:szCs w:val="22"/>
          <w:lang w:val="en-US"/>
        </w:rPr>
        <w:t>sowie</w:t>
      </w:r>
      <w:proofErr w:type="spellEnd"/>
      <w:r w:rsidRPr="00A1504D">
        <w:rPr>
          <w:rFonts w:asciiTheme="minorHAnsi" w:hAnsiTheme="minorHAnsi" w:cstheme="minorHAnsi"/>
          <w:sz w:val="22"/>
          <w:szCs w:val="22"/>
          <w:lang w:val="en-US"/>
        </w:rPr>
        <w:t xml:space="preserve"> </w:t>
      </w:r>
      <w:proofErr w:type="spellStart"/>
      <w:r w:rsidRPr="00A1504D">
        <w:rPr>
          <w:rFonts w:asciiTheme="minorHAnsi" w:hAnsiTheme="minorHAnsi" w:cstheme="minorHAnsi"/>
          <w:sz w:val="22"/>
          <w:szCs w:val="22"/>
          <w:lang w:val="en-US"/>
        </w:rPr>
        <w:t>Unternehmen</w:t>
      </w:r>
      <w:proofErr w:type="spellEnd"/>
      <w:r w:rsidRPr="00A1504D">
        <w:rPr>
          <w:rFonts w:asciiTheme="minorHAnsi" w:hAnsiTheme="minorHAnsi" w:cstheme="minorHAnsi"/>
          <w:sz w:val="22"/>
          <w:szCs w:val="22"/>
          <w:lang w:val="en-US"/>
        </w:rPr>
        <w:t xml:space="preserve"> der </w:t>
      </w:r>
      <w:proofErr w:type="spellStart"/>
      <w:r w:rsidRPr="00A1504D">
        <w:rPr>
          <w:rFonts w:asciiTheme="minorHAnsi" w:hAnsiTheme="minorHAnsi" w:cstheme="minorHAnsi"/>
          <w:sz w:val="22"/>
          <w:szCs w:val="22"/>
          <w:lang w:val="en-US"/>
        </w:rPr>
        <w:t>Hörgeräteindustrie</w:t>
      </w:r>
      <w:proofErr w:type="spellEnd"/>
      <w:r w:rsidRPr="00A1504D">
        <w:rPr>
          <w:rFonts w:asciiTheme="minorHAnsi" w:hAnsiTheme="minorHAnsi" w:cstheme="minorHAnsi"/>
          <w:sz w:val="22"/>
          <w:szCs w:val="22"/>
          <w:lang w:val="en-US"/>
        </w:rPr>
        <w:t xml:space="preserve">. </w:t>
      </w:r>
      <w:r w:rsidRPr="00A1504D">
        <w:rPr>
          <w:rFonts w:asciiTheme="minorHAnsi" w:hAnsiTheme="minorHAnsi" w:cstheme="minorHAnsi"/>
          <w:sz w:val="22"/>
          <w:szCs w:val="22"/>
          <w:lang w:val="de-DE"/>
        </w:rPr>
        <w:t xml:space="preserve">Hear-it AISBL unterhält die weltweit größte und führende Internetseite zum Thema Hören und Schwerhörigkeit. Sie können die Internetseite unter folgendem Link aufrufen: </w:t>
      </w:r>
      <w:hyperlink r:id="rId7" w:history="1">
        <w:r w:rsidRPr="00A1504D">
          <w:rPr>
            <w:rStyle w:val="Hyperlink"/>
            <w:rFonts w:asciiTheme="minorHAnsi" w:hAnsiTheme="minorHAnsi" w:cstheme="minorHAnsi"/>
            <w:sz w:val="22"/>
            <w:szCs w:val="22"/>
            <w:lang w:val="de-DE"/>
          </w:rPr>
          <w:t>www.hear-it.org</w:t>
        </w:r>
      </w:hyperlink>
    </w:p>
    <w:p w14:paraId="57FB18B3" w14:textId="77777777" w:rsidR="00A1504D" w:rsidRPr="00A1504D" w:rsidRDefault="00A1504D" w:rsidP="00A1504D">
      <w:pPr>
        <w:rPr>
          <w:rFonts w:asciiTheme="minorHAnsi" w:hAnsiTheme="minorHAnsi" w:cstheme="minorHAnsi"/>
          <w:sz w:val="22"/>
          <w:szCs w:val="22"/>
          <w:u w:val="single"/>
          <w:lang w:val="de-DE"/>
        </w:rPr>
      </w:pPr>
    </w:p>
    <w:p w14:paraId="534BB0E0" w14:textId="09A9F3D0" w:rsidR="00A1504D" w:rsidRPr="00A1504D" w:rsidRDefault="00A1504D" w:rsidP="00A1504D">
      <w:pPr>
        <w:rPr>
          <w:rFonts w:asciiTheme="minorHAnsi" w:hAnsiTheme="minorHAnsi" w:cstheme="minorHAnsi"/>
          <w:sz w:val="22"/>
          <w:szCs w:val="22"/>
          <w:u w:val="single"/>
          <w:lang w:val="de-DE"/>
        </w:rPr>
      </w:pPr>
      <w:r w:rsidRPr="00A1504D">
        <w:rPr>
          <w:rFonts w:asciiTheme="minorHAnsi" w:hAnsiTheme="minorHAnsi" w:cstheme="minorHAnsi"/>
          <w:sz w:val="22"/>
          <w:szCs w:val="22"/>
          <w:u w:val="single"/>
          <w:lang w:val="de-DE"/>
        </w:rPr>
        <w:t>Weitere Informationen (auf Englisch):</w:t>
      </w:r>
    </w:p>
    <w:p w14:paraId="19CD58E5" w14:textId="77777777" w:rsidR="00A1504D" w:rsidRPr="00A1504D" w:rsidRDefault="00A1504D" w:rsidP="00A1504D">
      <w:pPr>
        <w:rPr>
          <w:rFonts w:asciiTheme="minorHAnsi" w:hAnsiTheme="minorHAnsi" w:cstheme="minorHAnsi"/>
          <w:sz w:val="22"/>
          <w:szCs w:val="22"/>
          <w:lang w:val="de-DE"/>
        </w:rPr>
      </w:pPr>
      <w:r w:rsidRPr="00A1504D">
        <w:rPr>
          <w:rFonts w:asciiTheme="minorHAnsi" w:hAnsiTheme="minorHAnsi" w:cstheme="minorHAnsi"/>
          <w:sz w:val="22"/>
          <w:szCs w:val="22"/>
          <w:lang w:val="de-DE"/>
        </w:rPr>
        <w:t>Kim Ruberg, Generalsekretär der hear-it AISBL, Telefon: +45 40 300 500 (MEZ)</w:t>
      </w:r>
    </w:p>
    <w:p w14:paraId="75D802A9" w14:textId="77EE313B" w:rsidR="00A1504D" w:rsidRPr="00A1504D" w:rsidRDefault="00A1504D" w:rsidP="00A1504D">
      <w:pPr>
        <w:rPr>
          <w:rFonts w:asciiTheme="minorHAnsi" w:hAnsiTheme="minorHAnsi" w:cstheme="minorHAnsi"/>
          <w:sz w:val="22"/>
          <w:szCs w:val="22"/>
          <w:lang w:val="de-DE"/>
        </w:rPr>
      </w:pPr>
      <w:r>
        <w:rPr>
          <w:rFonts w:asciiTheme="minorHAnsi" w:hAnsiTheme="minorHAnsi" w:cstheme="minorHAnsi"/>
          <w:sz w:val="22"/>
          <w:szCs w:val="22"/>
          <w:lang w:val="de-DE"/>
        </w:rPr>
        <w:br/>
      </w:r>
      <w:r w:rsidRPr="00A1504D">
        <w:rPr>
          <w:rFonts w:asciiTheme="minorHAnsi" w:hAnsiTheme="minorHAnsi" w:cstheme="minorHAnsi"/>
          <w:sz w:val="22"/>
          <w:szCs w:val="22"/>
          <w:lang w:val="de-DE"/>
        </w:rPr>
        <w:t>Hochauflösende Bilder stehen Ihnen hier für den redaktionellen Gebrauch zur Verfügung:</w:t>
      </w:r>
      <w:r>
        <w:rPr>
          <w:rFonts w:asciiTheme="minorHAnsi" w:hAnsiTheme="minorHAnsi" w:cstheme="minorHAnsi"/>
          <w:sz w:val="22"/>
          <w:szCs w:val="22"/>
          <w:lang w:val="de-DE"/>
        </w:rPr>
        <w:t xml:space="preserve"> </w:t>
      </w:r>
      <w:hyperlink r:id="rId8" w:history="1">
        <w:r w:rsidRPr="00157E75">
          <w:rPr>
            <w:rStyle w:val="Hyperlink"/>
            <w:rFonts w:asciiTheme="minorHAnsi" w:hAnsiTheme="minorHAnsi" w:cstheme="minorHAnsi"/>
            <w:sz w:val="22"/>
            <w:szCs w:val="22"/>
            <w:lang w:val="de-DE"/>
          </w:rPr>
          <w:t>https://www.hear-it.org/editorial-photos</w:t>
        </w:r>
      </w:hyperlink>
      <w:r>
        <w:rPr>
          <w:rFonts w:asciiTheme="minorHAnsi" w:hAnsiTheme="minorHAnsi" w:cstheme="minorHAnsi"/>
          <w:sz w:val="22"/>
          <w:szCs w:val="22"/>
          <w:lang w:val="de-DE"/>
        </w:rPr>
        <w:t xml:space="preserve"> </w:t>
      </w:r>
    </w:p>
    <w:p w14:paraId="7AEAF372" w14:textId="07E399A0" w:rsidR="00A1504D" w:rsidRPr="00A1504D" w:rsidRDefault="00A1504D" w:rsidP="00A1504D">
      <w:pPr>
        <w:rPr>
          <w:rFonts w:asciiTheme="minorHAnsi" w:hAnsiTheme="minorHAnsi" w:cstheme="minorHAnsi"/>
          <w:sz w:val="22"/>
          <w:szCs w:val="22"/>
          <w:lang w:val="de-DE"/>
        </w:rPr>
      </w:pPr>
      <w:r>
        <w:rPr>
          <w:rFonts w:asciiTheme="minorHAnsi" w:hAnsiTheme="minorHAnsi" w:cstheme="minorHAnsi"/>
          <w:sz w:val="22"/>
          <w:szCs w:val="22"/>
          <w:lang w:val="de-DE"/>
        </w:rPr>
        <w:br/>
      </w:r>
      <w:r w:rsidRPr="00A1504D">
        <w:rPr>
          <w:rFonts w:asciiTheme="minorHAnsi" w:hAnsiTheme="minorHAnsi" w:cstheme="minorHAnsi"/>
          <w:sz w:val="22"/>
          <w:szCs w:val="22"/>
          <w:lang w:val="de-DE"/>
        </w:rPr>
        <w:t xml:space="preserve">Wie wird ein Hörtest durchgeführt?: </w:t>
      </w:r>
      <w:hyperlink r:id="rId9" w:history="1">
        <w:r w:rsidRPr="00A1504D">
          <w:rPr>
            <w:rStyle w:val="Hyperlink"/>
            <w:rFonts w:asciiTheme="minorHAnsi" w:hAnsiTheme="minorHAnsi" w:cstheme="minorHAnsi"/>
            <w:sz w:val="22"/>
            <w:szCs w:val="22"/>
            <w:lang w:val="de-DE"/>
          </w:rPr>
          <w:t>https://www.hear-it.org/de/der-hortest</w:t>
        </w:r>
      </w:hyperlink>
    </w:p>
    <w:p w14:paraId="4A4B59ED" w14:textId="77777777" w:rsidR="00A1504D" w:rsidRDefault="00A1504D" w:rsidP="00A1504D">
      <w:pPr>
        <w:rPr>
          <w:rFonts w:asciiTheme="minorHAnsi" w:hAnsiTheme="minorHAnsi" w:cstheme="minorHAnsi"/>
          <w:sz w:val="22"/>
          <w:szCs w:val="22"/>
          <w:lang w:val="de-DE"/>
        </w:rPr>
      </w:pPr>
    </w:p>
    <w:p w14:paraId="228A458A" w14:textId="418945E6" w:rsidR="00A1504D" w:rsidRPr="00A1504D" w:rsidRDefault="00A1504D" w:rsidP="00A1504D">
      <w:pPr>
        <w:rPr>
          <w:rStyle w:val="Hyperlink"/>
          <w:rFonts w:asciiTheme="minorHAnsi" w:hAnsiTheme="minorHAnsi" w:cstheme="minorHAnsi"/>
          <w:sz w:val="22"/>
          <w:szCs w:val="22"/>
          <w:lang w:val="de-DE"/>
        </w:rPr>
      </w:pPr>
      <w:r w:rsidRPr="00A1504D">
        <w:rPr>
          <w:rFonts w:asciiTheme="minorHAnsi" w:hAnsiTheme="minorHAnsi" w:cstheme="minorHAnsi"/>
          <w:sz w:val="22"/>
          <w:szCs w:val="22"/>
          <w:lang w:val="de-DE"/>
        </w:rPr>
        <w:t xml:space="preserve">Bei Fragen und anderen Anliegen senden Sie bitte ein Mail an folgende Adresse: </w:t>
      </w:r>
      <w:hyperlink r:id="rId10" w:history="1">
        <w:r w:rsidRPr="00A1504D">
          <w:rPr>
            <w:rStyle w:val="Hyperlink"/>
            <w:rFonts w:asciiTheme="minorHAnsi" w:hAnsiTheme="minorHAnsi" w:cstheme="minorHAnsi"/>
            <w:sz w:val="22"/>
            <w:szCs w:val="22"/>
            <w:lang w:val="de-DE"/>
          </w:rPr>
          <w:t>editor@hear-it.org</w:t>
        </w:r>
      </w:hyperlink>
    </w:p>
    <w:p w14:paraId="704E4236" w14:textId="77777777" w:rsidR="00A1504D" w:rsidRPr="00A1504D" w:rsidRDefault="00A1504D" w:rsidP="00A1504D">
      <w:pPr>
        <w:rPr>
          <w:rStyle w:val="Hyperlink"/>
          <w:rFonts w:asciiTheme="minorHAnsi" w:hAnsiTheme="minorHAnsi" w:cstheme="minorHAnsi"/>
          <w:sz w:val="22"/>
          <w:szCs w:val="22"/>
          <w:lang w:val="de-DE"/>
        </w:rPr>
      </w:pPr>
    </w:p>
    <w:p w14:paraId="773CB16F" w14:textId="4DCA98A1" w:rsidR="00EC5A8F" w:rsidRPr="00A1504D" w:rsidRDefault="00A1504D" w:rsidP="00A1504D">
      <w:pPr>
        <w:rPr>
          <w:rFonts w:asciiTheme="minorHAnsi" w:hAnsiTheme="minorHAnsi" w:cstheme="minorHAnsi"/>
          <w:sz w:val="22"/>
          <w:szCs w:val="22"/>
          <w:lang w:val="de-DE"/>
        </w:rPr>
      </w:pPr>
      <w:r w:rsidRPr="00A1504D">
        <w:rPr>
          <w:rStyle w:val="Hyperlink"/>
          <w:rFonts w:asciiTheme="minorHAnsi" w:hAnsiTheme="minorHAnsi" w:cstheme="minorHAnsi"/>
          <w:color w:val="auto"/>
          <w:sz w:val="22"/>
          <w:szCs w:val="22"/>
          <w:u w:val="none"/>
          <w:lang w:val="de-DE"/>
        </w:rPr>
        <w:t xml:space="preserve">Allgemeine Informationen über Hören, Schwerhörigkeit und Behandlungsmöglichkeiten können Sie auf unserer Internetseite </w:t>
      </w:r>
      <w:hyperlink r:id="rId11" w:history="1">
        <w:r w:rsidRPr="00A1504D">
          <w:rPr>
            <w:rStyle w:val="Hyperlink"/>
            <w:rFonts w:asciiTheme="minorHAnsi" w:hAnsiTheme="minorHAnsi" w:cstheme="minorHAnsi"/>
            <w:color w:val="auto"/>
            <w:sz w:val="22"/>
            <w:szCs w:val="22"/>
            <w:u w:val="none"/>
            <w:lang w:val="de-DE"/>
          </w:rPr>
          <w:t>www.hear-it.org</w:t>
        </w:r>
      </w:hyperlink>
      <w:r w:rsidRPr="00A1504D">
        <w:rPr>
          <w:rStyle w:val="Hyperlink"/>
          <w:rFonts w:asciiTheme="minorHAnsi" w:hAnsiTheme="minorHAnsi" w:cstheme="minorHAnsi"/>
          <w:color w:val="auto"/>
          <w:sz w:val="22"/>
          <w:szCs w:val="22"/>
          <w:u w:val="none"/>
          <w:lang w:val="de-DE"/>
        </w:rPr>
        <w:t xml:space="preserve"> oder auf der deutschsprachigen Informationsseite </w:t>
      </w:r>
      <w:hyperlink r:id="rId12" w:history="1">
        <w:r w:rsidRPr="00A1504D">
          <w:rPr>
            <w:rStyle w:val="Hyperlink"/>
            <w:rFonts w:asciiTheme="minorHAnsi" w:hAnsiTheme="minorHAnsi" w:cstheme="minorHAnsi"/>
            <w:color w:val="auto"/>
            <w:sz w:val="22"/>
            <w:szCs w:val="22"/>
            <w:u w:val="none"/>
            <w:lang w:val="de-DE"/>
          </w:rPr>
          <w:t>www.ihr-hoergeraet.de</w:t>
        </w:r>
      </w:hyperlink>
      <w:r w:rsidRPr="00A1504D">
        <w:rPr>
          <w:rStyle w:val="Hyperlink"/>
          <w:rFonts w:asciiTheme="minorHAnsi" w:hAnsiTheme="minorHAnsi" w:cstheme="minorHAnsi"/>
          <w:color w:val="auto"/>
          <w:sz w:val="22"/>
          <w:szCs w:val="22"/>
          <w:u w:val="none"/>
          <w:lang w:val="de-DE"/>
        </w:rPr>
        <w:t xml:space="preserve"> einsehen</w:t>
      </w:r>
      <w:r w:rsidRPr="00A1504D">
        <w:rPr>
          <w:rFonts w:asciiTheme="minorHAnsi" w:hAnsiTheme="minorHAnsi" w:cstheme="minorHAnsi"/>
          <w:sz w:val="22"/>
          <w:szCs w:val="22"/>
          <w:lang w:val="de-DE"/>
        </w:rPr>
        <w:t>.</w:t>
      </w:r>
      <w:r w:rsidRPr="00A1504D">
        <w:rPr>
          <w:rFonts w:asciiTheme="minorHAnsi" w:hAnsiTheme="minorHAnsi" w:cstheme="minorHAnsi"/>
          <w:sz w:val="22"/>
          <w:szCs w:val="22"/>
          <w:lang w:val="de-DE"/>
        </w:rPr>
        <w:br/>
      </w:r>
    </w:p>
    <w:sectPr w:rsidR="00EC5A8F" w:rsidRPr="00A1504D" w:rsidSect="0087523F">
      <w:headerReference w:type="even" r:id="rId13"/>
      <w:headerReference w:type="default" r:id="rId14"/>
      <w:footerReference w:type="default" r:id="rId15"/>
      <w:headerReference w:type="first" r:id="rId16"/>
      <w:pgSz w:w="11906" w:h="16838" w:code="9"/>
      <w:pgMar w:top="1276" w:right="3402" w:bottom="0" w:left="1134" w:header="0" w:footer="0" w:gutter="0"/>
      <w:pgNumType w:start="1" w:chapStyle="1" w:chapSep="emDash"/>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9C1675" w14:textId="77777777" w:rsidR="00CE0B80" w:rsidRDefault="00CE0B80">
      <w:r>
        <w:separator/>
      </w:r>
    </w:p>
  </w:endnote>
  <w:endnote w:type="continuationSeparator" w:id="0">
    <w:p w14:paraId="209C947A" w14:textId="77777777" w:rsidR="00CE0B80" w:rsidRDefault="00CE0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E5302A" w14:textId="77777777" w:rsidR="005104E9" w:rsidRDefault="005104E9">
    <w:pPr>
      <w:pStyle w:val="Header"/>
      <w:framePr w:w="1746" w:h="335" w:hRule="exact" w:wrap="around" w:vAnchor="page" w:hAnchor="page" w:x="9073" w:y="15877"/>
      <w:spacing w:line="260" w:lineRule="exact"/>
      <w:ind w:right="-1701"/>
      <w:rPr>
        <w:rStyle w:val="PageNumber"/>
        <w:sz w:val="22"/>
      </w:rPr>
    </w:pPr>
    <w:r>
      <w:rPr>
        <w:rStyle w:val="PageNumber"/>
        <w:sz w:val="22"/>
      </w:rPr>
      <w:t xml:space="preserve">Page </w:t>
    </w:r>
    <w:r w:rsidR="00426792">
      <w:rPr>
        <w:rStyle w:val="PageNumber"/>
        <w:snapToGrid w:val="0"/>
        <w:sz w:val="22"/>
      </w:rPr>
      <w:fldChar w:fldCharType="begin"/>
    </w:r>
    <w:r>
      <w:rPr>
        <w:rStyle w:val="PageNumber"/>
        <w:snapToGrid w:val="0"/>
        <w:sz w:val="22"/>
      </w:rPr>
      <w:instrText xml:space="preserve"> PAGE </w:instrText>
    </w:r>
    <w:r w:rsidR="00426792">
      <w:rPr>
        <w:rStyle w:val="PageNumber"/>
        <w:snapToGrid w:val="0"/>
        <w:sz w:val="22"/>
      </w:rPr>
      <w:fldChar w:fldCharType="separate"/>
    </w:r>
    <w:r>
      <w:rPr>
        <w:rStyle w:val="PageNumber"/>
        <w:noProof/>
        <w:snapToGrid w:val="0"/>
        <w:sz w:val="22"/>
      </w:rPr>
      <w:t>1</w:t>
    </w:r>
    <w:r w:rsidR="00426792">
      <w:rPr>
        <w:rStyle w:val="PageNumber"/>
        <w:snapToGrid w:val="0"/>
        <w:sz w:val="22"/>
      </w:rPr>
      <w:fldChar w:fldCharType="end"/>
    </w:r>
    <w:r>
      <w:rPr>
        <w:rStyle w:val="PageNumber"/>
        <w:snapToGrid w:val="0"/>
        <w:sz w:val="22"/>
      </w:rPr>
      <w:t xml:space="preserve"> of </w:t>
    </w:r>
    <w:r w:rsidR="00426792">
      <w:rPr>
        <w:rStyle w:val="PageNumber"/>
        <w:snapToGrid w:val="0"/>
        <w:sz w:val="22"/>
      </w:rPr>
      <w:fldChar w:fldCharType="begin"/>
    </w:r>
    <w:r>
      <w:rPr>
        <w:rStyle w:val="PageNumber"/>
        <w:snapToGrid w:val="0"/>
        <w:sz w:val="22"/>
      </w:rPr>
      <w:instrText xml:space="preserve"> NUMPAGES </w:instrText>
    </w:r>
    <w:r w:rsidR="00426792">
      <w:rPr>
        <w:rStyle w:val="PageNumber"/>
        <w:snapToGrid w:val="0"/>
        <w:sz w:val="22"/>
      </w:rPr>
      <w:fldChar w:fldCharType="separate"/>
    </w:r>
    <w:r w:rsidR="005B6988">
      <w:rPr>
        <w:rStyle w:val="PageNumber"/>
        <w:noProof/>
        <w:snapToGrid w:val="0"/>
        <w:sz w:val="22"/>
      </w:rPr>
      <w:t>1</w:t>
    </w:r>
    <w:r w:rsidR="00426792">
      <w:rPr>
        <w:rStyle w:val="PageNumber"/>
        <w:snapToGrid w:val="0"/>
        <w:sz w:val="22"/>
      </w:rPr>
      <w:fldChar w:fldCharType="end"/>
    </w:r>
  </w:p>
  <w:p w14:paraId="077570C3" w14:textId="77777777" w:rsidR="005104E9" w:rsidRDefault="005104E9">
    <w:pPr>
      <w:pStyle w:val="Footer"/>
    </w:pPr>
  </w:p>
  <w:p w14:paraId="3F73907A" w14:textId="77777777" w:rsidR="005104E9" w:rsidRDefault="005104E9">
    <w:pPr>
      <w:pStyle w:val="Footer"/>
    </w:pPr>
  </w:p>
  <w:p w14:paraId="4F7A7588" w14:textId="77777777" w:rsidR="005104E9" w:rsidRDefault="005104E9">
    <w:pPr>
      <w:pStyle w:val="Footer"/>
    </w:pPr>
  </w:p>
  <w:p w14:paraId="27FBBAC0" w14:textId="77777777" w:rsidR="005104E9" w:rsidRDefault="005104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7CC6F0" w14:textId="77777777" w:rsidR="00CE0B80" w:rsidRDefault="00CE0B80">
      <w:r>
        <w:separator/>
      </w:r>
    </w:p>
  </w:footnote>
  <w:footnote w:type="continuationSeparator" w:id="0">
    <w:p w14:paraId="58459215" w14:textId="77777777" w:rsidR="00CE0B80" w:rsidRDefault="00CE0B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DF9A6" w14:textId="77777777" w:rsidR="005104E9" w:rsidRDefault="00426792">
    <w:pPr>
      <w:pStyle w:val="Header"/>
      <w:framePr w:wrap="around" w:vAnchor="text" w:hAnchor="margin" w:xAlign="right" w:y="1"/>
      <w:rPr>
        <w:rStyle w:val="PageNumber"/>
      </w:rPr>
    </w:pPr>
    <w:r>
      <w:rPr>
        <w:rStyle w:val="PageNumber"/>
      </w:rPr>
      <w:fldChar w:fldCharType="begin"/>
    </w:r>
    <w:r w:rsidR="005104E9">
      <w:rPr>
        <w:rStyle w:val="PageNumber"/>
      </w:rPr>
      <w:instrText xml:space="preserve">PAGE  </w:instrText>
    </w:r>
    <w:r>
      <w:rPr>
        <w:rStyle w:val="PageNumber"/>
      </w:rPr>
      <w:fldChar w:fldCharType="separate"/>
    </w:r>
    <w:r w:rsidR="005104E9">
      <w:rPr>
        <w:rStyle w:val="PageNumber"/>
        <w:noProof/>
      </w:rPr>
      <w:t>1</w:t>
    </w:r>
    <w:r>
      <w:rPr>
        <w:rStyle w:val="PageNumber"/>
      </w:rPr>
      <w:fldChar w:fldCharType="end"/>
    </w:r>
  </w:p>
  <w:p w14:paraId="22EF1BE4" w14:textId="77777777" w:rsidR="005104E9" w:rsidRDefault="005104E9">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99407" w14:textId="77777777" w:rsidR="005104E9" w:rsidRDefault="005104E9">
    <w:pPr>
      <w:pStyle w:val="Header"/>
      <w:spacing w:line="260" w:lineRule="exact"/>
      <w:ind w:right="-1701"/>
      <w:rPr>
        <w:sz w:val="22"/>
      </w:rPr>
    </w:pPr>
  </w:p>
  <w:p w14:paraId="29908B37" w14:textId="77777777" w:rsidR="005104E9" w:rsidRDefault="003063E8">
    <w:pPr>
      <w:pStyle w:val="Header"/>
      <w:spacing w:line="260" w:lineRule="exact"/>
      <w:ind w:right="-1701"/>
      <w:rPr>
        <w:sz w:val="22"/>
      </w:rPr>
    </w:pPr>
    <w:r>
      <w:rPr>
        <w:noProof/>
        <w:sz w:val="22"/>
      </w:rPr>
      <mc:AlternateContent>
        <mc:Choice Requires="wps">
          <w:drawing>
            <wp:anchor distT="0" distB="0" distL="114300" distR="114300" simplePos="0" relativeHeight="251657728" behindDoc="0" locked="0" layoutInCell="0" allowOverlap="1" wp14:anchorId="77C2AF16" wp14:editId="02C3E784">
              <wp:simplePos x="0" y="0"/>
              <wp:positionH relativeFrom="page">
                <wp:posOffset>5454650</wp:posOffset>
              </wp:positionH>
              <wp:positionV relativeFrom="page">
                <wp:posOffset>144145</wp:posOffset>
              </wp:positionV>
              <wp:extent cx="1064895" cy="1115695"/>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895" cy="1115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9FFC15" w14:textId="77777777" w:rsidR="005104E9" w:rsidRDefault="005104E9">
                          <w:r>
                            <w:rPr>
                              <w:noProof/>
                            </w:rPr>
                            <w:drawing>
                              <wp:inline distT="0" distB="0" distL="0" distR="0" wp14:anchorId="712B4400" wp14:editId="23DCB481">
                                <wp:extent cx="876300" cy="1016000"/>
                                <wp:effectExtent l="19050" t="0" r="0" b="0"/>
                                <wp:docPr id="2" name="Billede 2"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C2AF16" id="_x0000_t202" coordsize="21600,21600" o:spt="202" path="m,l,21600r21600,l21600,xe">
              <v:stroke joinstyle="miter"/>
              <v:path gradientshapeok="t" o:connecttype="rect"/>
            </v:shapetype>
            <v:shape id="Text Box 2" o:spid="_x0000_s1026" type="#_x0000_t202" style="position:absolute;margin-left:429.5pt;margin-top:11.35pt;width:83.85pt;height:87.8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" o:allowincell="f" stroked="f">
              <v:textbox>
                <w:txbxContent>
                  <w:p w14:paraId="5A9FFC15" w14:textId="77777777" w:rsidR="005104E9" w:rsidRDefault="005104E9">
                    <w:r>
                      <w:rPr>
                        <w:noProof/>
                      </w:rPr>
                      <w:drawing>
                        <wp:inline distT="0" distB="0" distL="0" distR="0" wp14:anchorId="712B4400" wp14:editId="23DCB481">
                          <wp:extent cx="876300" cy="1016000"/>
                          <wp:effectExtent l="19050" t="0" r="0" b="0"/>
                          <wp:docPr id="2" name="Billede 2"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v:textbox>
              <w10:wrap anchorx="page" anchory="page"/>
            </v:shape>
          </w:pict>
        </mc:Fallback>
      </mc:AlternateContent>
    </w:r>
  </w:p>
  <w:p w14:paraId="29397913" w14:textId="77777777" w:rsidR="005104E9" w:rsidRDefault="005104E9">
    <w:pPr>
      <w:pStyle w:val="Header"/>
      <w:spacing w:line="260" w:lineRule="exact"/>
      <w:ind w:right="-1701"/>
      <w:rPr>
        <w:sz w:val="22"/>
      </w:rPr>
    </w:pPr>
  </w:p>
  <w:p w14:paraId="1CE69B4E" w14:textId="77777777" w:rsidR="005104E9" w:rsidRDefault="005104E9">
    <w:pPr>
      <w:pStyle w:val="Header"/>
      <w:spacing w:line="260" w:lineRule="exact"/>
      <w:ind w:right="-1701"/>
      <w:rPr>
        <w:sz w:val="22"/>
      </w:rPr>
    </w:pPr>
  </w:p>
  <w:p w14:paraId="55E0CB2A" w14:textId="77777777" w:rsidR="005104E9" w:rsidRDefault="005104E9">
    <w:pPr>
      <w:pStyle w:val="Header"/>
      <w:spacing w:line="260" w:lineRule="exact"/>
      <w:ind w:right="-1701"/>
      <w:rPr>
        <w:sz w:val="22"/>
      </w:rPr>
    </w:pPr>
  </w:p>
  <w:p w14:paraId="2BDEDD34" w14:textId="77777777" w:rsidR="005104E9" w:rsidRDefault="005104E9">
    <w:pPr>
      <w:pStyle w:val="Header"/>
      <w:spacing w:line="260" w:lineRule="exact"/>
      <w:ind w:right="-1701"/>
      <w:rPr>
        <w:sz w:val="22"/>
      </w:rPr>
    </w:pPr>
  </w:p>
  <w:p w14:paraId="1FD8F0A7" w14:textId="77777777" w:rsidR="005104E9" w:rsidRDefault="005104E9">
    <w:pPr>
      <w:pStyle w:val="Header"/>
      <w:spacing w:line="260" w:lineRule="exact"/>
      <w:ind w:left="-4536"/>
      <w:rPr>
        <w:sz w:val="22"/>
      </w:rPr>
    </w:pPr>
  </w:p>
  <w:p w14:paraId="60950B8F" w14:textId="77777777" w:rsidR="005104E9" w:rsidRDefault="005104E9">
    <w:pPr>
      <w:pStyle w:val="Header"/>
      <w:spacing w:line="260" w:lineRule="exact"/>
      <w:ind w:right="-1701"/>
      <w:rPr>
        <w:sz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69787" w14:textId="77777777" w:rsidR="005104E9" w:rsidRDefault="003063E8">
    <w:pPr>
      <w:pStyle w:val="Header"/>
      <w:ind w:right="1701"/>
    </w:pPr>
    <w:r>
      <w:rPr>
        <w:noProof/>
      </w:rPr>
      <mc:AlternateContent>
        <mc:Choice Requires="wps">
          <w:drawing>
            <wp:anchor distT="0" distB="0" distL="114300" distR="114300" simplePos="0" relativeHeight="251658752" behindDoc="0" locked="0" layoutInCell="1" allowOverlap="1" wp14:anchorId="309564A2" wp14:editId="6E425EBD">
              <wp:simplePos x="0" y="0"/>
              <wp:positionH relativeFrom="column">
                <wp:posOffset>4932045</wp:posOffset>
              </wp:positionH>
              <wp:positionV relativeFrom="paragraph">
                <wp:posOffset>1259840</wp:posOffset>
              </wp:positionV>
              <wp:extent cx="1600200" cy="3543300"/>
              <wp:effectExtent l="0" t="0" r="0" b="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3543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2C23DD" w14:textId="77777777" w:rsidR="005104E9" w:rsidRDefault="005104E9" w:rsidP="0018405D">
                          <w:pPr>
                            <w:pStyle w:val="Heading2"/>
                            <w:rPr>
                              <w:lang w:val="en-GB"/>
                            </w:rPr>
                          </w:pPr>
                          <w:r>
                            <w:rPr>
                              <w:lang w:val="en-GB"/>
                            </w:rPr>
                            <w:t>Belgian Office</w:t>
                          </w:r>
                        </w:p>
                        <w:p w14:paraId="4D6888FC" w14:textId="77777777" w:rsidR="005104E9" w:rsidRPr="00852D5C" w:rsidRDefault="005104E9" w:rsidP="0018405D">
                          <w:pPr>
                            <w:spacing w:line="180" w:lineRule="exact"/>
                            <w:rPr>
                              <w:rFonts w:ascii="Arial" w:hAnsi="Arial"/>
                              <w:sz w:val="14"/>
                              <w:lang w:val="en-GB"/>
                            </w:rPr>
                          </w:pPr>
                          <w:r>
                            <w:rPr>
                              <w:rFonts w:ascii="Arial" w:hAnsi="Arial"/>
                              <w:sz w:val="14"/>
                              <w:lang w:val="en-GB"/>
                            </w:rPr>
                            <w:t xml:space="preserve">Avenue </w:t>
                          </w:r>
                          <w:proofErr w:type="spellStart"/>
                          <w:r>
                            <w:rPr>
                              <w:rFonts w:ascii="Arial" w:hAnsi="Arial"/>
                              <w:sz w:val="14"/>
                              <w:lang w:val="en-GB"/>
                            </w:rPr>
                            <w:t>Tervuren</w:t>
                          </w:r>
                          <w:proofErr w:type="spellEnd"/>
                          <w:r>
                            <w:rPr>
                              <w:rFonts w:ascii="Arial" w:hAnsi="Arial"/>
                              <w:sz w:val="14"/>
                              <w:lang w:val="en-GB"/>
                            </w:rPr>
                            <w:t xml:space="preserve"> 35</w:t>
                          </w:r>
                        </w:p>
                        <w:p w14:paraId="3E5C1220" w14:textId="77777777" w:rsidR="005104E9" w:rsidRPr="00730444" w:rsidRDefault="005104E9" w:rsidP="0018405D">
                          <w:pPr>
                            <w:spacing w:line="180" w:lineRule="exact"/>
                            <w:rPr>
                              <w:rFonts w:ascii="Arial" w:hAnsi="Arial"/>
                              <w:sz w:val="14"/>
                              <w:lang w:val="en-GB"/>
                            </w:rPr>
                          </w:pPr>
                          <w:r w:rsidRPr="00730444">
                            <w:rPr>
                              <w:rFonts w:ascii="Arial" w:hAnsi="Arial"/>
                              <w:sz w:val="14"/>
                              <w:lang w:val="en-GB"/>
                            </w:rPr>
                            <w:t xml:space="preserve">B-1040 </w:t>
                          </w:r>
                          <w:smartTag w:uri="urn:schemas-microsoft-com:office:smarttags" w:element="place">
                            <w:smartTag w:uri="urn:schemas-microsoft-com:office:smarttags" w:element="City">
                              <w:r w:rsidRPr="00730444">
                                <w:rPr>
                                  <w:rFonts w:ascii="Arial" w:hAnsi="Arial"/>
                                  <w:sz w:val="14"/>
                                  <w:lang w:val="en-GB"/>
                                </w:rPr>
                                <w:t>Brussels</w:t>
                              </w:r>
                            </w:smartTag>
                          </w:smartTag>
                        </w:p>
                        <w:p w14:paraId="6D3022A6" w14:textId="77777777" w:rsidR="005104E9" w:rsidRPr="00D652EF" w:rsidRDefault="005104E9" w:rsidP="0018405D">
                          <w:pPr>
                            <w:spacing w:line="180" w:lineRule="exact"/>
                            <w:rPr>
                              <w:rFonts w:ascii="Arial" w:hAnsi="Arial"/>
                              <w:sz w:val="14"/>
                              <w:lang w:val="en-GB"/>
                            </w:rPr>
                          </w:pPr>
                          <w:smartTag w:uri="urn:schemas-microsoft-com:office:smarttags" w:element="country-region">
                            <w:smartTag w:uri="urn:schemas-microsoft-com:office:smarttags" w:element="place">
                              <w:r w:rsidRPr="00D652EF">
                                <w:rPr>
                                  <w:rFonts w:ascii="Arial" w:hAnsi="Arial"/>
                                  <w:sz w:val="14"/>
                                  <w:lang w:val="en-GB"/>
                                </w:rPr>
                                <w:t>Belgium</w:t>
                              </w:r>
                            </w:smartTag>
                          </w:smartTag>
                        </w:p>
                        <w:p w14:paraId="6AAE3004" w14:textId="77777777" w:rsidR="005104E9" w:rsidRPr="00D652EF" w:rsidRDefault="005104E9" w:rsidP="0018405D">
                          <w:pPr>
                            <w:spacing w:line="180" w:lineRule="exact"/>
                            <w:rPr>
                              <w:rFonts w:ascii="Arial" w:hAnsi="Arial"/>
                              <w:sz w:val="14"/>
                              <w:lang w:val="en-GB"/>
                            </w:rPr>
                          </w:pPr>
                        </w:p>
                        <w:p w14:paraId="3774F114" w14:textId="77777777" w:rsidR="005104E9" w:rsidRDefault="005104E9" w:rsidP="0018405D">
                          <w:pPr>
                            <w:spacing w:line="180" w:lineRule="exact"/>
                            <w:rPr>
                              <w:rFonts w:ascii="Arial" w:hAnsi="Arial"/>
                              <w:sz w:val="14"/>
                              <w:lang w:val="en-GB"/>
                            </w:rPr>
                          </w:pPr>
                          <w:r>
                            <w:rPr>
                              <w:rFonts w:ascii="Arial" w:hAnsi="Arial"/>
                              <w:sz w:val="14"/>
                              <w:lang w:val="en-GB"/>
                            </w:rPr>
                            <w:t>Phone:  ++32 477 53 25 89</w:t>
                          </w:r>
                        </w:p>
                        <w:p w14:paraId="1C516E20" w14:textId="77777777" w:rsidR="005104E9" w:rsidRDefault="005104E9" w:rsidP="0018405D">
                          <w:pPr>
                            <w:spacing w:line="180" w:lineRule="exact"/>
                            <w:rPr>
                              <w:rFonts w:ascii="Arial" w:hAnsi="Arial"/>
                              <w:sz w:val="14"/>
                              <w:lang w:val="en-GB"/>
                            </w:rPr>
                          </w:pPr>
                        </w:p>
                        <w:p w14:paraId="7AFA7DA4" w14:textId="77777777" w:rsidR="005104E9" w:rsidRDefault="005104E9" w:rsidP="0018405D">
                          <w:pPr>
                            <w:spacing w:line="180" w:lineRule="exact"/>
                            <w:rPr>
                              <w:rFonts w:ascii="Arial" w:hAnsi="Arial"/>
                              <w:sz w:val="14"/>
                              <w:lang w:val="en-GB"/>
                            </w:rPr>
                          </w:pPr>
                          <w:r>
                            <w:rPr>
                              <w:rFonts w:ascii="Arial" w:hAnsi="Arial"/>
                              <w:sz w:val="14"/>
                              <w:lang w:val="en-GB"/>
                            </w:rPr>
                            <w:t>Email:</w:t>
                          </w:r>
                        </w:p>
                        <w:p w14:paraId="76B2E95F" w14:textId="77777777" w:rsidR="005104E9" w:rsidRDefault="005104E9" w:rsidP="0018405D">
                          <w:pPr>
                            <w:spacing w:line="180" w:lineRule="exact"/>
                            <w:rPr>
                              <w:rFonts w:ascii="Arial" w:hAnsi="Arial"/>
                              <w:sz w:val="14"/>
                              <w:lang w:val="en-GB"/>
                            </w:rPr>
                          </w:pPr>
                          <w:smartTag w:uri="urn:schemas-microsoft-com:office:smarttags" w:element="PersonName">
                            <w:r>
                              <w:rPr>
                                <w:rFonts w:ascii="Arial" w:hAnsi="Arial"/>
                                <w:sz w:val="14"/>
                                <w:lang w:val="en-GB"/>
                              </w:rPr>
                              <w:t>hear-it@hear-it.org</w:t>
                            </w:r>
                          </w:smartTag>
                        </w:p>
                        <w:p w14:paraId="48AFD7D3" w14:textId="77777777" w:rsidR="005104E9" w:rsidRDefault="005104E9" w:rsidP="0018405D">
                          <w:pPr>
                            <w:spacing w:line="180" w:lineRule="exact"/>
                            <w:rPr>
                              <w:rFonts w:ascii="Arial" w:hAnsi="Arial"/>
                              <w:sz w:val="14"/>
                              <w:lang w:val="en-GB"/>
                            </w:rPr>
                          </w:pPr>
                        </w:p>
                        <w:p w14:paraId="1CF78C4D" w14:textId="77777777" w:rsidR="005104E9" w:rsidRDefault="005104E9" w:rsidP="0018405D">
                          <w:pPr>
                            <w:spacing w:line="180" w:lineRule="exact"/>
                            <w:rPr>
                              <w:rFonts w:ascii="Arial" w:hAnsi="Arial"/>
                              <w:sz w:val="14"/>
                              <w:lang w:val="en-GB"/>
                            </w:rPr>
                          </w:pPr>
                          <w:r w:rsidRPr="00953500">
                            <w:rPr>
                              <w:rFonts w:ascii="Arial" w:hAnsi="Arial"/>
                              <w:sz w:val="14"/>
                              <w:lang w:val="en-GB"/>
                            </w:rPr>
                            <w:t>ING Bank</w:t>
                          </w:r>
                          <w:r>
                            <w:rPr>
                              <w:rFonts w:ascii="Arial" w:hAnsi="Arial"/>
                              <w:sz w:val="14"/>
                              <w:lang w:val="en-GB"/>
                            </w:rPr>
                            <w:t xml:space="preserve"> </w:t>
                          </w:r>
                        </w:p>
                        <w:p w14:paraId="5FCE26DC" w14:textId="77777777" w:rsidR="005104E9" w:rsidRDefault="005104E9" w:rsidP="0018405D">
                          <w:pPr>
                            <w:spacing w:line="180" w:lineRule="exact"/>
                            <w:rPr>
                              <w:rFonts w:ascii="Arial" w:hAnsi="Arial"/>
                              <w:sz w:val="14"/>
                              <w:lang w:val="en-GB"/>
                            </w:rPr>
                          </w:pPr>
                          <w:r>
                            <w:rPr>
                              <w:rFonts w:ascii="Arial" w:hAnsi="Arial"/>
                              <w:sz w:val="14"/>
                              <w:lang w:val="en-GB"/>
                            </w:rPr>
                            <w:t>Avenue des Arts 26</w:t>
                          </w:r>
                        </w:p>
                        <w:p w14:paraId="02B5AB4E" w14:textId="77777777" w:rsidR="005104E9" w:rsidRDefault="005104E9" w:rsidP="0018405D">
                          <w:pPr>
                            <w:spacing w:line="180" w:lineRule="exact"/>
                            <w:rPr>
                              <w:rFonts w:ascii="Arial" w:hAnsi="Arial"/>
                              <w:sz w:val="14"/>
                              <w:lang w:val="en-GB"/>
                            </w:rPr>
                          </w:pPr>
                          <w:r>
                            <w:rPr>
                              <w:rFonts w:ascii="Arial" w:hAnsi="Arial"/>
                              <w:sz w:val="14"/>
                              <w:lang w:val="en-GB"/>
                            </w:rPr>
                            <w:t xml:space="preserve">B-1040 </w:t>
                          </w:r>
                          <w:smartTag w:uri="urn:schemas-microsoft-com:office:smarttags" w:element="place">
                            <w:smartTag w:uri="urn:schemas-microsoft-com:office:smarttags" w:element="City">
                              <w:r>
                                <w:rPr>
                                  <w:rFonts w:ascii="Arial" w:hAnsi="Arial"/>
                                  <w:sz w:val="14"/>
                                  <w:lang w:val="en-GB"/>
                                </w:rPr>
                                <w:t>Brussels</w:t>
                              </w:r>
                            </w:smartTag>
                          </w:smartTag>
                        </w:p>
                        <w:p w14:paraId="0E797999" w14:textId="77777777" w:rsidR="005104E9" w:rsidRDefault="005104E9" w:rsidP="0018405D">
                          <w:pPr>
                            <w:spacing w:line="180" w:lineRule="exact"/>
                            <w:rPr>
                              <w:rFonts w:ascii="Arial" w:hAnsi="Arial"/>
                              <w:sz w:val="14"/>
                              <w:lang w:val="en-GB"/>
                            </w:rPr>
                          </w:pPr>
                          <w:smartTag w:uri="urn:schemas-microsoft-com:office:smarttags" w:element="place">
                            <w:smartTag w:uri="urn:schemas-microsoft-com:office:smarttags" w:element="country-region">
                              <w:r>
                                <w:rPr>
                                  <w:rFonts w:ascii="Arial" w:hAnsi="Arial"/>
                                  <w:sz w:val="14"/>
                                  <w:lang w:val="en-GB"/>
                                </w:rPr>
                                <w:t>Belgium</w:t>
                              </w:r>
                            </w:smartTag>
                          </w:smartTag>
                        </w:p>
                        <w:p w14:paraId="653AA724" w14:textId="77777777" w:rsidR="005104E9" w:rsidRDefault="005104E9" w:rsidP="0018405D">
                          <w:pPr>
                            <w:rPr>
                              <w:rFonts w:ascii="Arial" w:hAnsi="Arial"/>
                              <w:sz w:val="14"/>
                              <w:lang w:val="en-GB"/>
                            </w:rPr>
                          </w:pPr>
                          <w:r>
                            <w:rPr>
                              <w:rFonts w:ascii="Arial" w:hAnsi="Arial"/>
                              <w:sz w:val="14"/>
                              <w:lang w:val="en-GB"/>
                            </w:rPr>
                            <w:t>Account No. 3 10-4935378-07</w:t>
                          </w:r>
                        </w:p>
                        <w:p w14:paraId="162B08A4" w14:textId="77777777" w:rsidR="005104E9" w:rsidRDefault="005104E9" w:rsidP="0018405D">
                          <w:pPr>
                            <w:rPr>
                              <w:rFonts w:ascii="Arial" w:hAnsi="Arial"/>
                              <w:sz w:val="14"/>
                              <w:lang w:val="en-GB"/>
                            </w:rPr>
                          </w:pPr>
                        </w:p>
                        <w:p w14:paraId="0BF73906" w14:textId="77777777" w:rsidR="005104E9" w:rsidRDefault="005104E9" w:rsidP="0018405D">
                          <w:pPr>
                            <w:rPr>
                              <w:rFonts w:ascii="Arial" w:hAnsi="Arial"/>
                              <w:sz w:val="14"/>
                              <w:lang w:val="en-GB"/>
                            </w:rPr>
                          </w:pPr>
                        </w:p>
                        <w:p w14:paraId="26534C8F" w14:textId="77777777" w:rsidR="005104E9" w:rsidRDefault="005104E9" w:rsidP="0018405D">
                          <w:pPr>
                            <w:rPr>
                              <w:rFonts w:ascii="Arial" w:hAnsi="Arial"/>
                              <w:sz w:val="14"/>
                              <w:lang w:val="en-GB"/>
                            </w:rPr>
                          </w:pPr>
                        </w:p>
                        <w:p w14:paraId="3A548F57" w14:textId="77777777" w:rsidR="005104E9" w:rsidRPr="0048376A" w:rsidRDefault="005104E9" w:rsidP="0018405D">
                          <w:pPr>
                            <w:rPr>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9564A2" id="_x0000_t202" coordsize="21600,21600" o:spt="202" path="m,l,21600r21600,l21600,xe">
              <v:stroke joinstyle="miter"/>
              <v:path gradientshapeok="t" o:connecttype="rect"/>
            </v:shapetype>
            <v:shape id="Text Box 3" o:spid="_x0000_s1027" type="#_x0000_t202" style="position:absolute;margin-left:388.35pt;margin-top:99.2pt;width:126pt;height:27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" stroked="f">
              <v:textbox>
                <w:txbxContent>
                  <w:p w14:paraId="192C23DD" w14:textId="77777777" w:rsidR="005104E9" w:rsidRDefault="005104E9" w:rsidP="0018405D">
                    <w:pPr>
                      <w:pStyle w:val="Heading2"/>
                      <w:rPr>
                        <w:lang w:val="en-GB"/>
                      </w:rPr>
                    </w:pPr>
                    <w:r>
                      <w:rPr>
                        <w:lang w:val="en-GB"/>
                      </w:rPr>
                      <w:t>Belgian Office</w:t>
                    </w:r>
                  </w:p>
                  <w:p w14:paraId="4D6888FC" w14:textId="77777777" w:rsidR="005104E9" w:rsidRPr="00852D5C" w:rsidRDefault="005104E9" w:rsidP="0018405D">
                    <w:pPr>
                      <w:spacing w:line="180" w:lineRule="exact"/>
                      <w:rPr>
                        <w:rFonts w:ascii="Arial" w:hAnsi="Arial"/>
                        <w:sz w:val="14"/>
                        <w:lang w:val="en-GB"/>
                      </w:rPr>
                    </w:pPr>
                    <w:r>
                      <w:rPr>
                        <w:rFonts w:ascii="Arial" w:hAnsi="Arial"/>
                        <w:sz w:val="14"/>
                        <w:lang w:val="en-GB"/>
                      </w:rPr>
                      <w:t xml:space="preserve">Avenue </w:t>
                    </w:r>
                    <w:proofErr w:type="spellStart"/>
                    <w:r>
                      <w:rPr>
                        <w:rFonts w:ascii="Arial" w:hAnsi="Arial"/>
                        <w:sz w:val="14"/>
                        <w:lang w:val="en-GB"/>
                      </w:rPr>
                      <w:t>Tervuren</w:t>
                    </w:r>
                    <w:proofErr w:type="spellEnd"/>
                    <w:r>
                      <w:rPr>
                        <w:rFonts w:ascii="Arial" w:hAnsi="Arial"/>
                        <w:sz w:val="14"/>
                        <w:lang w:val="en-GB"/>
                      </w:rPr>
                      <w:t xml:space="preserve"> 35</w:t>
                    </w:r>
                  </w:p>
                  <w:p w14:paraId="3E5C1220" w14:textId="77777777" w:rsidR="005104E9" w:rsidRPr="00730444" w:rsidRDefault="005104E9" w:rsidP="0018405D">
                    <w:pPr>
                      <w:spacing w:line="180" w:lineRule="exact"/>
                      <w:rPr>
                        <w:rFonts w:ascii="Arial" w:hAnsi="Arial"/>
                        <w:sz w:val="14"/>
                        <w:lang w:val="en-GB"/>
                      </w:rPr>
                    </w:pPr>
                    <w:r w:rsidRPr="00730444">
                      <w:rPr>
                        <w:rFonts w:ascii="Arial" w:hAnsi="Arial"/>
                        <w:sz w:val="14"/>
                        <w:lang w:val="en-GB"/>
                      </w:rPr>
                      <w:t xml:space="preserve">B-1040 </w:t>
                    </w:r>
                    <w:smartTag w:uri="urn:schemas-microsoft-com:office:smarttags" w:element="place">
                      <w:smartTag w:uri="urn:schemas-microsoft-com:office:smarttags" w:element="City">
                        <w:r w:rsidRPr="00730444">
                          <w:rPr>
                            <w:rFonts w:ascii="Arial" w:hAnsi="Arial"/>
                            <w:sz w:val="14"/>
                            <w:lang w:val="en-GB"/>
                          </w:rPr>
                          <w:t>Brussels</w:t>
                        </w:r>
                      </w:smartTag>
                    </w:smartTag>
                  </w:p>
                  <w:p w14:paraId="6D3022A6" w14:textId="77777777" w:rsidR="005104E9" w:rsidRPr="00D652EF" w:rsidRDefault="005104E9" w:rsidP="0018405D">
                    <w:pPr>
                      <w:spacing w:line="180" w:lineRule="exact"/>
                      <w:rPr>
                        <w:rFonts w:ascii="Arial" w:hAnsi="Arial"/>
                        <w:sz w:val="14"/>
                        <w:lang w:val="en-GB"/>
                      </w:rPr>
                    </w:pPr>
                    <w:smartTag w:uri="urn:schemas-microsoft-com:office:smarttags" w:element="country-region">
                      <w:smartTag w:uri="urn:schemas-microsoft-com:office:smarttags" w:element="place">
                        <w:r w:rsidRPr="00D652EF">
                          <w:rPr>
                            <w:rFonts w:ascii="Arial" w:hAnsi="Arial"/>
                            <w:sz w:val="14"/>
                            <w:lang w:val="en-GB"/>
                          </w:rPr>
                          <w:t>Belgium</w:t>
                        </w:r>
                      </w:smartTag>
                    </w:smartTag>
                  </w:p>
                  <w:p w14:paraId="6AAE3004" w14:textId="77777777" w:rsidR="005104E9" w:rsidRPr="00D652EF" w:rsidRDefault="005104E9" w:rsidP="0018405D">
                    <w:pPr>
                      <w:spacing w:line="180" w:lineRule="exact"/>
                      <w:rPr>
                        <w:rFonts w:ascii="Arial" w:hAnsi="Arial"/>
                        <w:sz w:val="14"/>
                        <w:lang w:val="en-GB"/>
                      </w:rPr>
                    </w:pPr>
                  </w:p>
                  <w:p w14:paraId="3774F114" w14:textId="77777777" w:rsidR="005104E9" w:rsidRDefault="005104E9" w:rsidP="0018405D">
                    <w:pPr>
                      <w:spacing w:line="180" w:lineRule="exact"/>
                      <w:rPr>
                        <w:rFonts w:ascii="Arial" w:hAnsi="Arial"/>
                        <w:sz w:val="14"/>
                        <w:lang w:val="en-GB"/>
                      </w:rPr>
                    </w:pPr>
                    <w:r>
                      <w:rPr>
                        <w:rFonts w:ascii="Arial" w:hAnsi="Arial"/>
                        <w:sz w:val="14"/>
                        <w:lang w:val="en-GB"/>
                      </w:rPr>
                      <w:t>Phone:  ++32 477 53 25 89</w:t>
                    </w:r>
                  </w:p>
                  <w:p w14:paraId="1C516E20" w14:textId="77777777" w:rsidR="005104E9" w:rsidRDefault="005104E9" w:rsidP="0018405D">
                    <w:pPr>
                      <w:spacing w:line="180" w:lineRule="exact"/>
                      <w:rPr>
                        <w:rFonts w:ascii="Arial" w:hAnsi="Arial"/>
                        <w:sz w:val="14"/>
                        <w:lang w:val="en-GB"/>
                      </w:rPr>
                    </w:pPr>
                  </w:p>
                  <w:p w14:paraId="7AFA7DA4" w14:textId="77777777" w:rsidR="005104E9" w:rsidRDefault="005104E9" w:rsidP="0018405D">
                    <w:pPr>
                      <w:spacing w:line="180" w:lineRule="exact"/>
                      <w:rPr>
                        <w:rFonts w:ascii="Arial" w:hAnsi="Arial"/>
                        <w:sz w:val="14"/>
                        <w:lang w:val="en-GB"/>
                      </w:rPr>
                    </w:pPr>
                    <w:r>
                      <w:rPr>
                        <w:rFonts w:ascii="Arial" w:hAnsi="Arial"/>
                        <w:sz w:val="14"/>
                        <w:lang w:val="en-GB"/>
                      </w:rPr>
                      <w:t>Email:</w:t>
                    </w:r>
                  </w:p>
                  <w:p w14:paraId="76B2E95F" w14:textId="77777777" w:rsidR="005104E9" w:rsidRDefault="005104E9" w:rsidP="0018405D">
                    <w:pPr>
                      <w:spacing w:line="180" w:lineRule="exact"/>
                      <w:rPr>
                        <w:rFonts w:ascii="Arial" w:hAnsi="Arial"/>
                        <w:sz w:val="14"/>
                        <w:lang w:val="en-GB"/>
                      </w:rPr>
                    </w:pPr>
                    <w:smartTag w:uri="urn:schemas-microsoft-com:office:smarttags" w:element="PersonName">
                      <w:r>
                        <w:rPr>
                          <w:rFonts w:ascii="Arial" w:hAnsi="Arial"/>
                          <w:sz w:val="14"/>
                          <w:lang w:val="en-GB"/>
                        </w:rPr>
                        <w:t>hear-it@hear-it.org</w:t>
                      </w:r>
                    </w:smartTag>
                  </w:p>
                  <w:p w14:paraId="48AFD7D3" w14:textId="77777777" w:rsidR="005104E9" w:rsidRDefault="005104E9" w:rsidP="0018405D">
                    <w:pPr>
                      <w:spacing w:line="180" w:lineRule="exact"/>
                      <w:rPr>
                        <w:rFonts w:ascii="Arial" w:hAnsi="Arial"/>
                        <w:sz w:val="14"/>
                        <w:lang w:val="en-GB"/>
                      </w:rPr>
                    </w:pPr>
                  </w:p>
                  <w:p w14:paraId="1CF78C4D" w14:textId="77777777" w:rsidR="005104E9" w:rsidRDefault="005104E9" w:rsidP="0018405D">
                    <w:pPr>
                      <w:spacing w:line="180" w:lineRule="exact"/>
                      <w:rPr>
                        <w:rFonts w:ascii="Arial" w:hAnsi="Arial"/>
                        <w:sz w:val="14"/>
                        <w:lang w:val="en-GB"/>
                      </w:rPr>
                    </w:pPr>
                    <w:r w:rsidRPr="00953500">
                      <w:rPr>
                        <w:rFonts w:ascii="Arial" w:hAnsi="Arial"/>
                        <w:sz w:val="14"/>
                        <w:lang w:val="en-GB"/>
                      </w:rPr>
                      <w:t>ING Bank</w:t>
                    </w:r>
                    <w:r>
                      <w:rPr>
                        <w:rFonts w:ascii="Arial" w:hAnsi="Arial"/>
                        <w:sz w:val="14"/>
                        <w:lang w:val="en-GB"/>
                      </w:rPr>
                      <w:t xml:space="preserve"> </w:t>
                    </w:r>
                  </w:p>
                  <w:p w14:paraId="5FCE26DC" w14:textId="77777777" w:rsidR="005104E9" w:rsidRDefault="005104E9" w:rsidP="0018405D">
                    <w:pPr>
                      <w:spacing w:line="180" w:lineRule="exact"/>
                      <w:rPr>
                        <w:rFonts w:ascii="Arial" w:hAnsi="Arial"/>
                        <w:sz w:val="14"/>
                        <w:lang w:val="en-GB"/>
                      </w:rPr>
                    </w:pPr>
                    <w:r>
                      <w:rPr>
                        <w:rFonts w:ascii="Arial" w:hAnsi="Arial"/>
                        <w:sz w:val="14"/>
                        <w:lang w:val="en-GB"/>
                      </w:rPr>
                      <w:t>Avenue des Arts 26</w:t>
                    </w:r>
                  </w:p>
                  <w:p w14:paraId="02B5AB4E" w14:textId="77777777" w:rsidR="005104E9" w:rsidRDefault="005104E9" w:rsidP="0018405D">
                    <w:pPr>
                      <w:spacing w:line="180" w:lineRule="exact"/>
                      <w:rPr>
                        <w:rFonts w:ascii="Arial" w:hAnsi="Arial"/>
                        <w:sz w:val="14"/>
                        <w:lang w:val="en-GB"/>
                      </w:rPr>
                    </w:pPr>
                    <w:r>
                      <w:rPr>
                        <w:rFonts w:ascii="Arial" w:hAnsi="Arial"/>
                        <w:sz w:val="14"/>
                        <w:lang w:val="en-GB"/>
                      </w:rPr>
                      <w:t xml:space="preserve">B-1040 </w:t>
                    </w:r>
                    <w:smartTag w:uri="urn:schemas-microsoft-com:office:smarttags" w:element="place">
                      <w:smartTag w:uri="urn:schemas-microsoft-com:office:smarttags" w:element="City">
                        <w:r>
                          <w:rPr>
                            <w:rFonts w:ascii="Arial" w:hAnsi="Arial"/>
                            <w:sz w:val="14"/>
                            <w:lang w:val="en-GB"/>
                          </w:rPr>
                          <w:t>Brussels</w:t>
                        </w:r>
                      </w:smartTag>
                    </w:smartTag>
                  </w:p>
                  <w:p w14:paraId="0E797999" w14:textId="77777777" w:rsidR="005104E9" w:rsidRDefault="005104E9" w:rsidP="0018405D">
                    <w:pPr>
                      <w:spacing w:line="180" w:lineRule="exact"/>
                      <w:rPr>
                        <w:rFonts w:ascii="Arial" w:hAnsi="Arial"/>
                        <w:sz w:val="14"/>
                        <w:lang w:val="en-GB"/>
                      </w:rPr>
                    </w:pPr>
                    <w:smartTag w:uri="urn:schemas-microsoft-com:office:smarttags" w:element="place">
                      <w:smartTag w:uri="urn:schemas-microsoft-com:office:smarttags" w:element="country-region">
                        <w:r>
                          <w:rPr>
                            <w:rFonts w:ascii="Arial" w:hAnsi="Arial"/>
                            <w:sz w:val="14"/>
                            <w:lang w:val="en-GB"/>
                          </w:rPr>
                          <w:t>Belgium</w:t>
                        </w:r>
                      </w:smartTag>
                    </w:smartTag>
                  </w:p>
                  <w:p w14:paraId="653AA724" w14:textId="77777777" w:rsidR="005104E9" w:rsidRDefault="005104E9" w:rsidP="0018405D">
                    <w:pPr>
                      <w:rPr>
                        <w:rFonts w:ascii="Arial" w:hAnsi="Arial"/>
                        <w:sz w:val="14"/>
                        <w:lang w:val="en-GB"/>
                      </w:rPr>
                    </w:pPr>
                    <w:r>
                      <w:rPr>
                        <w:rFonts w:ascii="Arial" w:hAnsi="Arial"/>
                        <w:sz w:val="14"/>
                        <w:lang w:val="en-GB"/>
                      </w:rPr>
                      <w:t>Account No. 3 10-4935378-07</w:t>
                    </w:r>
                  </w:p>
                  <w:p w14:paraId="162B08A4" w14:textId="77777777" w:rsidR="005104E9" w:rsidRDefault="005104E9" w:rsidP="0018405D">
                    <w:pPr>
                      <w:rPr>
                        <w:rFonts w:ascii="Arial" w:hAnsi="Arial"/>
                        <w:sz w:val="14"/>
                        <w:lang w:val="en-GB"/>
                      </w:rPr>
                    </w:pPr>
                  </w:p>
                  <w:p w14:paraId="0BF73906" w14:textId="77777777" w:rsidR="005104E9" w:rsidRDefault="005104E9" w:rsidP="0018405D">
                    <w:pPr>
                      <w:rPr>
                        <w:rFonts w:ascii="Arial" w:hAnsi="Arial"/>
                        <w:sz w:val="14"/>
                        <w:lang w:val="en-GB"/>
                      </w:rPr>
                    </w:pPr>
                  </w:p>
                  <w:p w14:paraId="26534C8F" w14:textId="77777777" w:rsidR="005104E9" w:rsidRDefault="005104E9" w:rsidP="0018405D">
                    <w:pPr>
                      <w:rPr>
                        <w:rFonts w:ascii="Arial" w:hAnsi="Arial"/>
                        <w:sz w:val="14"/>
                        <w:lang w:val="en-GB"/>
                      </w:rPr>
                    </w:pPr>
                  </w:p>
                  <w:p w14:paraId="3A548F57" w14:textId="77777777" w:rsidR="005104E9" w:rsidRPr="0048376A" w:rsidRDefault="005104E9" w:rsidP="0018405D">
                    <w:pPr>
                      <w:rPr>
                        <w:lang w:val="en-GB"/>
                      </w:rPr>
                    </w:pPr>
                  </w:p>
                </w:txbxContent>
              </v:textbox>
            </v:shape>
          </w:pict>
        </mc:Fallback>
      </mc:AlternateContent>
    </w:r>
    <w:r>
      <w:rPr>
        <w:noProof/>
      </w:rPr>
      <mc:AlternateContent>
        <mc:Choice Requires="wps">
          <w:drawing>
            <wp:anchor distT="0" distB="0" distL="114300" distR="114300" simplePos="0" relativeHeight="251656704" behindDoc="0" locked="0" layoutInCell="0" allowOverlap="1" wp14:anchorId="033958DF" wp14:editId="4A131F2E">
              <wp:simplePos x="0" y="0"/>
              <wp:positionH relativeFrom="page">
                <wp:posOffset>5454650</wp:posOffset>
              </wp:positionH>
              <wp:positionV relativeFrom="page">
                <wp:posOffset>71755</wp:posOffset>
              </wp:positionV>
              <wp:extent cx="1064895" cy="1115695"/>
              <wp:effectExtent l="0" t="0" r="0" b="0"/>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895" cy="1115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AD1F65" w14:textId="77777777" w:rsidR="005104E9" w:rsidRDefault="005104E9">
                          <w:r>
                            <w:rPr>
                              <w:noProof/>
                            </w:rPr>
                            <w:drawing>
                              <wp:inline distT="0" distB="0" distL="0" distR="0" wp14:anchorId="6505801E" wp14:editId="1F10F523">
                                <wp:extent cx="876300" cy="1016000"/>
                                <wp:effectExtent l="19050" t="0" r="0" b="0"/>
                                <wp:docPr id="3" name="Billede 3"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3958DF" id="Text Box 1" o:spid="_x0000_s1028" type="#_x0000_t202" style="position:absolute;margin-left:429.5pt;margin-top:5.65pt;width:83.85pt;height:87.8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" o:allowincell="f" stroked="f">
              <v:textbox>
                <w:txbxContent>
                  <w:p w14:paraId="36AD1F65" w14:textId="77777777" w:rsidR="005104E9" w:rsidRDefault="005104E9">
                    <w:r>
                      <w:rPr>
                        <w:noProof/>
                      </w:rPr>
                      <w:drawing>
                        <wp:inline distT="0" distB="0" distL="0" distR="0" wp14:anchorId="6505801E" wp14:editId="1F10F523">
                          <wp:extent cx="876300" cy="1016000"/>
                          <wp:effectExtent l="19050" t="0" r="0" b="0"/>
                          <wp:docPr id="3" name="Billede 3"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AA587A"/>
    <w:multiLevelType w:val="singleLevel"/>
    <w:tmpl w:val="0406000F"/>
    <w:lvl w:ilvl="0">
      <w:start w:val="1"/>
      <w:numFmt w:val="decimal"/>
      <w:lvlText w:val="%1."/>
      <w:lvlJc w:val="left"/>
      <w:pPr>
        <w:tabs>
          <w:tab w:val="num" w:pos="360"/>
        </w:tabs>
        <w:ind w:left="360" w:hanging="360"/>
      </w:pPr>
    </w:lvl>
  </w:abstractNum>
  <w:abstractNum w:abstractNumId="1" w15:restartNumberingAfterBreak="0">
    <w:nsid w:val="71923201"/>
    <w:multiLevelType w:val="hybridMultilevel"/>
    <w:tmpl w:val="0EAA01DC"/>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Symbol"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Symbol"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Symbol" w:hint="default"/>
      </w:rPr>
    </w:lvl>
    <w:lvl w:ilvl="8" w:tplc="0406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63E"/>
    <w:rsid w:val="000219DE"/>
    <w:rsid w:val="00031310"/>
    <w:rsid w:val="0003752D"/>
    <w:rsid w:val="00041DF6"/>
    <w:rsid w:val="000576E1"/>
    <w:rsid w:val="00065E0A"/>
    <w:rsid w:val="000C202E"/>
    <w:rsid w:val="000E5781"/>
    <w:rsid w:val="001305A5"/>
    <w:rsid w:val="001631B5"/>
    <w:rsid w:val="0018405D"/>
    <w:rsid w:val="001870D3"/>
    <w:rsid w:val="00250E5C"/>
    <w:rsid w:val="00274F3D"/>
    <w:rsid w:val="002779EF"/>
    <w:rsid w:val="002B047E"/>
    <w:rsid w:val="002D65FB"/>
    <w:rsid w:val="002E7039"/>
    <w:rsid w:val="003063E8"/>
    <w:rsid w:val="0033540D"/>
    <w:rsid w:val="00345D53"/>
    <w:rsid w:val="0035523E"/>
    <w:rsid w:val="0036545C"/>
    <w:rsid w:val="0036654A"/>
    <w:rsid w:val="00367306"/>
    <w:rsid w:val="00370108"/>
    <w:rsid w:val="003D52F9"/>
    <w:rsid w:val="00406312"/>
    <w:rsid w:val="00426792"/>
    <w:rsid w:val="00437695"/>
    <w:rsid w:val="0046203F"/>
    <w:rsid w:val="00464D61"/>
    <w:rsid w:val="00481696"/>
    <w:rsid w:val="0048376A"/>
    <w:rsid w:val="00485532"/>
    <w:rsid w:val="004B42A3"/>
    <w:rsid w:val="004C09E7"/>
    <w:rsid w:val="004F1DC7"/>
    <w:rsid w:val="004F4FB5"/>
    <w:rsid w:val="00506F31"/>
    <w:rsid w:val="005104E9"/>
    <w:rsid w:val="0055405A"/>
    <w:rsid w:val="00595D7D"/>
    <w:rsid w:val="005A5EED"/>
    <w:rsid w:val="005B6988"/>
    <w:rsid w:val="005C4703"/>
    <w:rsid w:val="006028CA"/>
    <w:rsid w:val="006031C8"/>
    <w:rsid w:val="006147E7"/>
    <w:rsid w:val="00623F19"/>
    <w:rsid w:val="0063426C"/>
    <w:rsid w:val="00641ADA"/>
    <w:rsid w:val="00642994"/>
    <w:rsid w:val="006A3966"/>
    <w:rsid w:val="006E54EE"/>
    <w:rsid w:val="007131B7"/>
    <w:rsid w:val="0071367B"/>
    <w:rsid w:val="00732F1C"/>
    <w:rsid w:val="007375C7"/>
    <w:rsid w:val="0076683A"/>
    <w:rsid w:val="00787328"/>
    <w:rsid w:val="007B5A29"/>
    <w:rsid w:val="00800108"/>
    <w:rsid w:val="0080171C"/>
    <w:rsid w:val="0087523F"/>
    <w:rsid w:val="0088070C"/>
    <w:rsid w:val="008A1689"/>
    <w:rsid w:val="008F1C5A"/>
    <w:rsid w:val="0092157D"/>
    <w:rsid w:val="0093348D"/>
    <w:rsid w:val="009371B2"/>
    <w:rsid w:val="00937349"/>
    <w:rsid w:val="00942188"/>
    <w:rsid w:val="00943F4A"/>
    <w:rsid w:val="0094740D"/>
    <w:rsid w:val="00967375"/>
    <w:rsid w:val="009816F1"/>
    <w:rsid w:val="009A08E1"/>
    <w:rsid w:val="009A117D"/>
    <w:rsid w:val="009A4446"/>
    <w:rsid w:val="009B134F"/>
    <w:rsid w:val="009B5218"/>
    <w:rsid w:val="00A03952"/>
    <w:rsid w:val="00A1504D"/>
    <w:rsid w:val="00A171CB"/>
    <w:rsid w:val="00A42F49"/>
    <w:rsid w:val="00A63EA6"/>
    <w:rsid w:val="00AA4706"/>
    <w:rsid w:val="00AD790C"/>
    <w:rsid w:val="00AF5E78"/>
    <w:rsid w:val="00B346EF"/>
    <w:rsid w:val="00B817E6"/>
    <w:rsid w:val="00BA3ACA"/>
    <w:rsid w:val="00C07050"/>
    <w:rsid w:val="00C1482A"/>
    <w:rsid w:val="00C3218A"/>
    <w:rsid w:val="00C35E6B"/>
    <w:rsid w:val="00C36130"/>
    <w:rsid w:val="00C41AB3"/>
    <w:rsid w:val="00C56672"/>
    <w:rsid w:val="00C572AC"/>
    <w:rsid w:val="00C7063E"/>
    <w:rsid w:val="00CB6166"/>
    <w:rsid w:val="00CE0B80"/>
    <w:rsid w:val="00CF381D"/>
    <w:rsid w:val="00D154D2"/>
    <w:rsid w:val="00D31B61"/>
    <w:rsid w:val="00D468B4"/>
    <w:rsid w:val="00D57BC0"/>
    <w:rsid w:val="00D81798"/>
    <w:rsid w:val="00D83BEE"/>
    <w:rsid w:val="00DD21D2"/>
    <w:rsid w:val="00DE11EA"/>
    <w:rsid w:val="00DE6EBB"/>
    <w:rsid w:val="00E23287"/>
    <w:rsid w:val="00E35FDA"/>
    <w:rsid w:val="00E75F47"/>
    <w:rsid w:val="00EC5A8F"/>
    <w:rsid w:val="00EF1FBA"/>
    <w:rsid w:val="00EF34AD"/>
    <w:rsid w:val="00EF6089"/>
    <w:rsid w:val="00F3072B"/>
    <w:rsid w:val="00F42234"/>
    <w:rsid w:val="00F569FC"/>
    <w:rsid w:val="00F9258C"/>
    <w:rsid w:val="00FB3E51"/>
    <w:rsid w:val="00FC186D"/>
    <w:rsid w:val="00FD3049"/>
    <w:rsid w:val="00FE26C8"/>
    <w:rsid w:val="00FF75E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8433"/>
    <o:shapelayout v:ext="edit">
      <o:idmap v:ext="edit" data="1"/>
    </o:shapelayout>
  </w:shapeDefaults>
  <w:decimalSymbol w:val=","/>
  <w:listSeparator w:val=";"/>
  <w14:docId w14:val="525406D4"/>
  <w15:docId w15:val="{0B56A054-C65D-4C42-A959-DCC912159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540D"/>
  </w:style>
  <w:style w:type="paragraph" w:styleId="Heading1">
    <w:name w:val="heading 1"/>
    <w:basedOn w:val="Normal"/>
    <w:next w:val="Normal"/>
    <w:qFormat/>
    <w:rsid w:val="0033540D"/>
    <w:pPr>
      <w:keepNext/>
      <w:spacing w:line="300" w:lineRule="exact"/>
      <w:outlineLvl w:val="0"/>
    </w:pPr>
    <w:rPr>
      <w:sz w:val="24"/>
    </w:rPr>
  </w:style>
  <w:style w:type="paragraph" w:styleId="Heading2">
    <w:name w:val="heading 2"/>
    <w:basedOn w:val="Normal"/>
    <w:next w:val="Normal"/>
    <w:qFormat/>
    <w:rsid w:val="0033540D"/>
    <w:pPr>
      <w:keepNext/>
      <w:spacing w:line="180" w:lineRule="exact"/>
      <w:outlineLvl w:val="1"/>
    </w:pPr>
    <w:rPr>
      <w:rFonts w:ascii="Arial" w:hAnsi="Arial"/>
      <w:b/>
      <w:bCs/>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3540D"/>
    <w:pPr>
      <w:tabs>
        <w:tab w:val="center" w:pos="4819"/>
        <w:tab w:val="right" w:pos="9638"/>
      </w:tabs>
    </w:pPr>
  </w:style>
  <w:style w:type="character" w:styleId="PageNumber">
    <w:name w:val="page number"/>
    <w:basedOn w:val="DefaultParagraphFont"/>
    <w:rsid w:val="0033540D"/>
  </w:style>
  <w:style w:type="paragraph" w:styleId="Footer">
    <w:name w:val="footer"/>
    <w:basedOn w:val="Normal"/>
    <w:rsid w:val="0033540D"/>
    <w:pPr>
      <w:tabs>
        <w:tab w:val="center" w:pos="4819"/>
        <w:tab w:val="right" w:pos="9638"/>
      </w:tabs>
    </w:pPr>
  </w:style>
  <w:style w:type="character" w:styleId="Hyperlink">
    <w:name w:val="Hyperlink"/>
    <w:basedOn w:val="DefaultParagraphFont"/>
    <w:rsid w:val="0033540D"/>
    <w:rPr>
      <w:color w:val="0000FF"/>
      <w:u w:val="single"/>
    </w:rPr>
  </w:style>
  <w:style w:type="paragraph" w:styleId="Caption">
    <w:name w:val="caption"/>
    <w:basedOn w:val="Normal"/>
    <w:next w:val="Normal"/>
    <w:qFormat/>
    <w:rsid w:val="0033540D"/>
    <w:pPr>
      <w:spacing w:line="300" w:lineRule="exact"/>
    </w:pPr>
    <w:rPr>
      <w:b/>
    </w:rPr>
  </w:style>
  <w:style w:type="paragraph" w:customStyle="1" w:styleId="JOMbrdtekst">
    <w:name w:val="JOM brødtekst"/>
    <w:basedOn w:val="Normal"/>
    <w:rsid w:val="0033540D"/>
    <w:pPr>
      <w:spacing w:after="120"/>
    </w:pPr>
    <w:rPr>
      <w:sz w:val="24"/>
    </w:rPr>
  </w:style>
  <w:style w:type="character" w:styleId="Strong">
    <w:name w:val="Strong"/>
    <w:basedOn w:val="DefaultParagraphFont"/>
    <w:qFormat/>
    <w:rsid w:val="00D57BC0"/>
    <w:rPr>
      <w:b/>
      <w:bCs/>
    </w:rPr>
  </w:style>
  <w:style w:type="paragraph" w:customStyle="1" w:styleId="Mellemrubrik">
    <w:name w:val="Mellemrubrik"/>
    <w:basedOn w:val="Normal"/>
    <w:next w:val="BodyText"/>
    <w:rsid w:val="00B346EF"/>
    <w:pPr>
      <w:keepNext/>
      <w:keepLines/>
      <w:spacing w:before="240" w:after="120"/>
    </w:pPr>
    <w:rPr>
      <w:rFonts w:ascii="Arial" w:hAnsi="Arial"/>
      <w:b/>
      <w:sz w:val="24"/>
    </w:rPr>
  </w:style>
  <w:style w:type="character" w:customStyle="1" w:styleId="bread">
    <w:name w:val="bread"/>
    <w:basedOn w:val="DefaultParagraphFont"/>
    <w:rsid w:val="00B346EF"/>
  </w:style>
  <w:style w:type="paragraph" w:styleId="BodyText">
    <w:name w:val="Body Text"/>
    <w:basedOn w:val="Normal"/>
    <w:rsid w:val="00B346EF"/>
    <w:pPr>
      <w:spacing w:after="120"/>
    </w:pPr>
  </w:style>
  <w:style w:type="paragraph" w:styleId="BalloonText">
    <w:name w:val="Balloon Text"/>
    <w:basedOn w:val="Normal"/>
    <w:link w:val="BalloonTextChar"/>
    <w:rsid w:val="00EF6089"/>
    <w:rPr>
      <w:rFonts w:ascii="Tahoma" w:hAnsi="Tahoma" w:cs="Tahoma"/>
      <w:sz w:val="16"/>
      <w:szCs w:val="16"/>
    </w:rPr>
  </w:style>
  <w:style w:type="character" w:customStyle="1" w:styleId="BalloonTextChar">
    <w:name w:val="Balloon Text Char"/>
    <w:basedOn w:val="DefaultParagraphFont"/>
    <w:link w:val="BalloonText"/>
    <w:rsid w:val="00EF6089"/>
    <w:rPr>
      <w:rFonts w:ascii="Tahoma" w:hAnsi="Tahoma" w:cs="Tahoma"/>
      <w:sz w:val="16"/>
      <w:szCs w:val="16"/>
    </w:rPr>
  </w:style>
  <w:style w:type="character" w:styleId="UnresolvedMention">
    <w:name w:val="Unresolved Mention"/>
    <w:basedOn w:val="DefaultParagraphFont"/>
    <w:uiPriority w:val="99"/>
    <w:semiHidden/>
    <w:unhideWhenUsed/>
    <w:rsid w:val="00A150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517652">
      <w:bodyDiv w:val="1"/>
      <w:marLeft w:val="0"/>
      <w:marRight w:val="0"/>
      <w:marTop w:val="0"/>
      <w:marBottom w:val="0"/>
      <w:divBdr>
        <w:top w:val="none" w:sz="0" w:space="0" w:color="auto"/>
        <w:left w:val="none" w:sz="0" w:space="0" w:color="auto"/>
        <w:bottom w:val="none" w:sz="0" w:space="0" w:color="auto"/>
        <w:right w:val="none" w:sz="0" w:space="0" w:color="auto"/>
      </w:divBdr>
    </w:div>
    <w:div w:id="1921911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hear-it.org/editorial-photos"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hear-it.org" TargetMode="External"/><Relationship Id="rId12" Type="http://schemas.openxmlformats.org/officeDocument/2006/relationships/hyperlink" Target="http://www.ihr-hoergeraet.d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ear-it.org"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editor@hear-it.org" TargetMode="External"/><Relationship Id="rId4" Type="http://schemas.openxmlformats.org/officeDocument/2006/relationships/webSettings" Target="webSettings.xml"/><Relationship Id="rId9" Type="http://schemas.openxmlformats.org/officeDocument/2006/relationships/hyperlink" Target="https://www.hear-it.org/de/der-hortest"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bk\Desktop\Invitation%20Board%20april%202003.dot" TargetMode="Externa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Invitation Board april 2003</Template>
  <TotalTime>1</TotalTime>
  <Pages>2</Pages>
  <Words>915</Words>
  <Characters>5585</Characters>
  <Application>Microsoft Office Word</Application>
  <DocSecurity>0</DocSecurity>
  <Lines>46</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March 24th, 2002</vt:lpstr>
      <vt:lpstr>March 24th, 2002</vt:lpstr>
    </vt:vector>
  </TitlesOfParts>
  <Company>JOM.DK</Company>
  <LinksUpToDate>false</LinksUpToDate>
  <CharactersWithSpaces>6488</CharactersWithSpaces>
  <SharedDoc>false</SharedDoc>
  <HLinks>
    <vt:vector size="12" baseType="variant">
      <vt:variant>
        <vt:i4>7536754</vt:i4>
      </vt:variant>
      <vt:variant>
        <vt:i4>0</vt:i4>
      </vt:variant>
      <vt:variant>
        <vt:i4>0</vt:i4>
      </vt:variant>
      <vt:variant>
        <vt:i4>5</vt:i4>
      </vt:variant>
      <vt:variant>
        <vt:lpwstr>http://www.hear-it.org/</vt:lpwstr>
      </vt:variant>
      <vt:variant>
        <vt:lpwstr/>
      </vt:variant>
      <vt:variant>
        <vt:i4>7733273</vt:i4>
      </vt:variant>
      <vt:variant>
        <vt:i4>-1</vt:i4>
      </vt:variant>
      <vt:variant>
        <vt:i4>1027</vt:i4>
      </vt:variant>
      <vt:variant>
        <vt:i4>1</vt:i4>
      </vt:variant>
      <vt:variant>
        <vt:lpwstr>cid:image002.jpg@01CC7DDD.C4A25880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 24th, 2002</dc:title>
  <dc:creator>vbk</dc:creator>
  <cp:lastModifiedBy>Søren Petersen</cp:lastModifiedBy>
  <cp:revision>3</cp:revision>
  <cp:lastPrinted>2017-09-05T07:47:00Z</cp:lastPrinted>
  <dcterms:created xsi:type="dcterms:W3CDTF">2019-02-15T12:57:00Z</dcterms:created>
  <dcterms:modified xsi:type="dcterms:W3CDTF">2019-02-18T08:37:00Z</dcterms:modified>
</cp:coreProperties>
</file>